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84" w:type="dxa"/>
        <w:tblInd w:w="235" w:type="dxa"/>
        <w:tblLayout w:type="fixed"/>
        <w:tblLook w:val="04A0" w:firstRow="1" w:lastRow="0" w:firstColumn="1" w:lastColumn="0" w:noHBand="0" w:noVBand="1"/>
      </w:tblPr>
      <w:tblGrid>
        <w:gridCol w:w="9484"/>
      </w:tblGrid>
      <w:tr w:rsidR="00032CB2" w14:paraId="7F314AD0" w14:textId="77777777" w:rsidTr="00D93AAD">
        <w:trPr>
          <w:trHeight w:val="1484"/>
        </w:trPr>
        <w:tc>
          <w:tcPr>
            <w:tcW w:w="9484" w:type="dxa"/>
          </w:tcPr>
          <w:p w14:paraId="32EF399A" w14:textId="77777777" w:rsidR="00032CB2" w:rsidRPr="00DB37EB" w:rsidRDefault="00032CB2">
            <w:pPr>
              <w:jc w:val="both"/>
              <w:rPr>
                <w:b/>
              </w:rPr>
            </w:pPr>
            <w:r w:rsidRPr="00DB37EB">
              <w:rPr>
                <w:b/>
              </w:rPr>
              <w:t>KELIŲ IR GATVIŲ VALYMO IR BARSTYMO PASLAUGŲ PIRKIMO SUTARTIS Nr.</w:t>
            </w:r>
          </w:p>
          <w:p w14:paraId="64B23F12" w14:textId="77777777" w:rsidR="00C61F5A" w:rsidRPr="00DB37EB" w:rsidRDefault="00C61F5A">
            <w:pPr>
              <w:jc w:val="both"/>
              <w:rPr>
                <w:b/>
              </w:rPr>
            </w:pPr>
          </w:p>
          <w:p w14:paraId="1E81A7BB" w14:textId="77777777" w:rsidR="00032CB2" w:rsidRPr="00DB37EB" w:rsidRDefault="00032CB2">
            <w:pPr>
              <w:jc w:val="both"/>
              <w:rPr>
                <w:b/>
              </w:rPr>
            </w:pPr>
          </w:p>
          <w:p w14:paraId="6F0C8227" w14:textId="6B2ED05F" w:rsidR="00032CB2" w:rsidRPr="00DB37EB" w:rsidRDefault="00032CB2">
            <w:pPr>
              <w:jc w:val="center"/>
            </w:pPr>
            <w:r w:rsidRPr="00DB37EB">
              <w:t>202</w:t>
            </w:r>
            <w:r w:rsidR="00F251F8" w:rsidRPr="00DB37EB">
              <w:t xml:space="preserve">4                                  </w:t>
            </w:r>
            <w:r w:rsidR="00335A31" w:rsidRPr="00DB37EB">
              <w:t xml:space="preserve">  </w:t>
            </w:r>
            <w:r w:rsidRPr="00DB37EB">
              <w:t>d.</w:t>
            </w:r>
          </w:p>
          <w:p w14:paraId="4DEA0E79" w14:textId="77777777" w:rsidR="00032CB2" w:rsidRPr="00DB37EB" w:rsidRDefault="00032CB2">
            <w:pPr>
              <w:jc w:val="center"/>
            </w:pPr>
            <w:r w:rsidRPr="00DB37EB">
              <w:t>Elektrėnai</w:t>
            </w:r>
          </w:p>
          <w:p w14:paraId="6C4F7C3F" w14:textId="77777777" w:rsidR="00C61F5A" w:rsidRPr="00DB37EB" w:rsidRDefault="00C61F5A">
            <w:pPr>
              <w:jc w:val="center"/>
            </w:pPr>
          </w:p>
          <w:p w14:paraId="273A1EFC" w14:textId="77777777" w:rsidR="00032CB2" w:rsidRPr="00DB37EB" w:rsidRDefault="00032CB2">
            <w:pPr>
              <w:jc w:val="both"/>
            </w:pPr>
          </w:p>
          <w:p w14:paraId="02707E70" w14:textId="397FB05D" w:rsidR="00C61F5A" w:rsidRPr="00DB37EB" w:rsidRDefault="00032CB2" w:rsidP="007123FF">
            <w:pPr>
              <w:tabs>
                <w:tab w:val="right" w:pos="567"/>
              </w:tabs>
              <w:ind w:firstLine="540"/>
              <w:jc w:val="both"/>
            </w:pPr>
            <w:r w:rsidRPr="00DB37EB">
              <w:rPr>
                <w:rFonts w:eastAsia="Times New Roman" w:cs="Times New Roman"/>
              </w:rPr>
              <w:t xml:space="preserve">      </w:t>
            </w:r>
            <w:r w:rsidRPr="00DB37EB">
              <w:t>Elektrėnų savivaldybės administracija, juridinio asmens kodas 188756190, atstovaujama administracijos direktor</w:t>
            </w:r>
            <w:r w:rsidR="005F5421" w:rsidRPr="00DB37EB">
              <w:t>ės</w:t>
            </w:r>
            <w:r w:rsidRPr="00DB37EB">
              <w:t xml:space="preserve"> </w:t>
            </w:r>
            <w:r w:rsidR="00335A31" w:rsidRPr="00DB37EB">
              <w:t xml:space="preserve">Jekaterinos Goličenko </w:t>
            </w:r>
            <w:r w:rsidRPr="00DB37EB">
              <w:t>(toliau</w:t>
            </w:r>
            <w:r w:rsidR="00B53528" w:rsidRPr="00DB37EB">
              <w:t xml:space="preserve"> –</w:t>
            </w:r>
            <w:r w:rsidRPr="00DB37EB">
              <w:t xml:space="preserve"> Užsakov</w:t>
            </w:r>
            <w:r w:rsidR="00B53528" w:rsidRPr="00DB37EB">
              <w:t>as</w:t>
            </w:r>
            <w:r w:rsidRPr="00DB37EB">
              <w:t xml:space="preserve">), ir </w:t>
            </w:r>
            <w:r w:rsidR="005020FC" w:rsidRPr="00DB37EB">
              <w:t xml:space="preserve">          </w:t>
            </w:r>
            <w:r w:rsidRPr="00DB37EB">
              <w:t xml:space="preserve">, </w:t>
            </w:r>
            <w:r w:rsidR="005020FC" w:rsidRPr="00DB37EB">
              <w:t xml:space="preserve">įmonės </w:t>
            </w:r>
            <w:r w:rsidR="00A774B2" w:rsidRPr="00DB37EB">
              <w:t xml:space="preserve">kodas </w:t>
            </w:r>
            <w:r w:rsidR="005020FC" w:rsidRPr="00DB37EB">
              <w:t xml:space="preserve">           </w:t>
            </w:r>
            <w:r w:rsidRPr="00DB37EB">
              <w:t xml:space="preserve">, atstovaujama </w:t>
            </w:r>
            <w:r w:rsidR="005020FC" w:rsidRPr="00DB37EB">
              <w:t xml:space="preserve">    </w:t>
            </w:r>
            <w:r w:rsidRPr="00DB37EB">
              <w:t xml:space="preserve"> (toliau </w:t>
            </w:r>
            <w:r w:rsidR="00B53528" w:rsidRPr="00DB37EB">
              <w:t xml:space="preserve"> –</w:t>
            </w:r>
            <w:r w:rsidRPr="00DB37EB">
              <w:t xml:space="preserve"> Rangovas), </w:t>
            </w:r>
            <w:r w:rsidR="007123FF" w:rsidRPr="00DB37EB">
              <w:t xml:space="preserve"> toliau Sutartyje Rangovas ir Užsakovas  kartu vadinami </w:t>
            </w:r>
            <w:r w:rsidR="007123FF" w:rsidRPr="00DB37EB">
              <w:rPr>
                <w:bCs/>
              </w:rPr>
              <w:t>Šalimis</w:t>
            </w:r>
            <w:r w:rsidR="007123FF" w:rsidRPr="00DB37EB">
              <w:t xml:space="preserve">, o atskirai – </w:t>
            </w:r>
            <w:r w:rsidR="007123FF" w:rsidRPr="00DB37EB">
              <w:rPr>
                <w:bCs/>
              </w:rPr>
              <w:t>Šalimi</w:t>
            </w:r>
            <w:r w:rsidR="007123FF" w:rsidRPr="00DB37EB">
              <w:t xml:space="preserve">, </w:t>
            </w:r>
            <w:r w:rsidRPr="00DB37EB">
              <w:t>susitaria:</w:t>
            </w:r>
          </w:p>
          <w:p w14:paraId="152CEECE" w14:textId="77777777" w:rsidR="00032CB2" w:rsidRPr="00DB37EB" w:rsidRDefault="00032CB2">
            <w:pPr>
              <w:jc w:val="both"/>
            </w:pPr>
          </w:p>
          <w:p w14:paraId="77D21858" w14:textId="77777777" w:rsidR="00032CB2" w:rsidRPr="00DB37EB" w:rsidRDefault="00032CB2">
            <w:pPr>
              <w:jc w:val="both"/>
              <w:rPr>
                <w:b/>
              </w:rPr>
            </w:pPr>
            <w:r w:rsidRPr="00DB37EB">
              <w:rPr>
                <w:rFonts w:eastAsia="Times New Roman" w:cs="Times New Roman"/>
                <w:b/>
              </w:rPr>
              <w:t xml:space="preserve">                                                                </w:t>
            </w:r>
            <w:r w:rsidRPr="00DB37EB">
              <w:rPr>
                <w:b/>
              </w:rPr>
              <w:t>I. SUTARTIES DALYKAS</w:t>
            </w:r>
          </w:p>
          <w:p w14:paraId="51FCDB0F" w14:textId="3F33BD36" w:rsidR="00032CB2" w:rsidRPr="00DB37EB" w:rsidRDefault="00032CB2">
            <w:pPr>
              <w:jc w:val="both"/>
            </w:pPr>
            <w:r w:rsidRPr="00DB37EB">
              <w:rPr>
                <w:b/>
              </w:rPr>
              <w:br/>
            </w:r>
            <w:r w:rsidRPr="00DB37EB">
              <w:t>1.1. Sutarties dalykas –  kelių ir gatvių valymo ir barstymo paslaugos</w:t>
            </w:r>
            <w:r w:rsidR="00B53528" w:rsidRPr="00DB37EB">
              <w:t xml:space="preserve"> </w:t>
            </w:r>
            <w:r w:rsidR="00B07C72" w:rsidRPr="00DB37EB">
              <w:t>.............</w:t>
            </w:r>
            <w:r w:rsidRPr="00DB37EB">
              <w:rPr>
                <w:b/>
                <w:bCs/>
              </w:rPr>
              <w:t xml:space="preserve"> </w:t>
            </w:r>
            <w:r w:rsidRPr="00DB37EB">
              <w:t>seniūnijoje (toliau – paslaugos).</w:t>
            </w:r>
          </w:p>
          <w:p w14:paraId="6C6CA849" w14:textId="77777777" w:rsidR="00032CB2" w:rsidRPr="00DB37EB" w:rsidRDefault="00032CB2">
            <w:pPr>
              <w:jc w:val="both"/>
            </w:pPr>
            <w:r w:rsidRPr="00DB37EB">
              <w:t>1.2. Rangovas paslaugas atlieka seniūno nurodytose vietose ir per suderintą laiką, atsižvelgdamas į kelių svarbą ir esamą situaciją. Eismas ypač sudėtingomis meteorologinėmis sąlygomis gali nutrūkti ne ilgiau kaip 48 val.</w:t>
            </w:r>
          </w:p>
          <w:p w14:paraId="30995120" w14:textId="77777777" w:rsidR="00032CB2" w:rsidRPr="00DB37EB" w:rsidRDefault="00032CB2">
            <w:pPr>
              <w:jc w:val="both"/>
            </w:pPr>
          </w:p>
          <w:p w14:paraId="04CA14CA" w14:textId="02ADD81E" w:rsidR="00032CB2" w:rsidRPr="00DB37EB" w:rsidRDefault="00032CB2" w:rsidP="00995BE4">
            <w:pPr>
              <w:jc w:val="center"/>
            </w:pPr>
            <w:r w:rsidRPr="00DB37EB">
              <w:rPr>
                <w:b/>
              </w:rPr>
              <w:t>II. ŠALIŲ ĮSIPAREIGOJIMAI</w:t>
            </w:r>
          </w:p>
          <w:p w14:paraId="578C4CE4" w14:textId="77777777" w:rsidR="00032CB2" w:rsidRPr="00DB37EB" w:rsidRDefault="00032CB2">
            <w:pPr>
              <w:jc w:val="both"/>
            </w:pPr>
            <w:r w:rsidRPr="00DB37EB">
              <w:br/>
              <w:t xml:space="preserve">2.1.  Rangovas įsipareigoja: </w:t>
            </w:r>
          </w:p>
          <w:p w14:paraId="3C6EB9EB" w14:textId="77777777" w:rsidR="00032CB2" w:rsidRPr="00DB37EB" w:rsidRDefault="00032CB2">
            <w:pPr>
              <w:jc w:val="both"/>
            </w:pPr>
            <w:r w:rsidRPr="00DB37EB">
              <w:t>2.1.1. barstydamas kelią smėlio ir druskos mišiniu, mechanizuotu būdu valydamas sniegą nuo važiuojamosios kelio dalies, atsižvelgdamas į meteorologines sąlygas, užtikrinti važiavimą seniūnijų vietiniais keliais ir gatvėmis. Sniegas nuo kelių ir gatvių turi būti nuvalytas nustojus snigti ar pustyti arba gavus seniūno nurodymą raštu, elektroniniu paštu arba pranešus telefonu. Leistinas sniego storis, esant normalioms oro sąlygoms, negali būti didesnis kaip 10 cm. Esant ypač sudėtingoms oro sąlygoms, leistinas sniego storis – ne didesnis kaip 20 cm. Ypač sudėtingos oro sąlygos yra tada, kai:</w:t>
            </w:r>
          </w:p>
          <w:p w14:paraId="7EDF4635" w14:textId="77777777" w:rsidR="00032CB2" w:rsidRPr="00DB37EB" w:rsidRDefault="00032CB2">
            <w:pPr>
              <w:jc w:val="both"/>
            </w:pPr>
            <w:r w:rsidRPr="00DB37EB">
              <w:t>a) ilgiau kaip 6 valandas nuolat sninga ir/arba pusto,</w:t>
            </w:r>
          </w:p>
          <w:p w14:paraId="5695574A" w14:textId="77777777" w:rsidR="00032CB2" w:rsidRPr="00DB37EB" w:rsidRDefault="00032CB2">
            <w:pPr>
              <w:jc w:val="both"/>
            </w:pPr>
            <w:r w:rsidRPr="00DB37EB">
              <w:t>b) ilgiau kaip 24 valandas, tačiau su pertraukomis, sninga ir/arba pusto,</w:t>
            </w:r>
          </w:p>
          <w:p w14:paraId="3A428B6C" w14:textId="77777777" w:rsidR="00032CB2" w:rsidRPr="00DB37EB" w:rsidRDefault="00032CB2">
            <w:pPr>
              <w:jc w:val="both"/>
            </w:pPr>
            <w:r w:rsidRPr="00DB37EB">
              <w:t>c) įšalęs kelias po lietaus apledėja, yra lijundra,</w:t>
            </w:r>
          </w:p>
          <w:p w14:paraId="25EB8A66" w14:textId="77777777" w:rsidR="00032CB2" w:rsidRPr="00DB37EB" w:rsidRDefault="00032CB2">
            <w:pPr>
              <w:jc w:val="both"/>
            </w:pPr>
            <w:r w:rsidRPr="00DB37EB">
              <w:t>d) per parą kelias apledėja daugiau kaip 2 kartus.</w:t>
            </w:r>
          </w:p>
          <w:p w14:paraId="58292E90" w14:textId="77777777" w:rsidR="00032CB2" w:rsidRPr="00DB37EB" w:rsidRDefault="00032CB2">
            <w:pPr>
              <w:jc w:val="both"/>
            </w:pPr>
            <w:r w:rsidRPr="00DB37EB">
              <w:t>Keliai barstomi po stiprių lijundrų ar plikšalų, o pavojinguose ruožuose (įkalnėse, posūkiuose) kelkraščiuose supilamos smėlio ir druskos mišinio krūvos;</w:t>
            </w:r>
            <w:r w:rsidRPr="00DB37EB">
              <w:br/>
              <w:t>2.1.2. paslaugos atliekamos laiku ir kokybiškai, vadovaudamasis Lietuvos Respublikos Vyriausybės 2004-02-11 nutarimu Nr. 155 patvirtintu Kelių priežiūros aprašu, Kelių techniniu reglamentu KTR 1.01:2008 „Automobilių keliai“, statybos techniniais reglamentais, Lietuvos techniniais standartais, kitais teisės aktais, seniūno nurodymais, šios sutarties sąlygomis;</w:t>
            </w:r>
          </w:p>
          <w:p w14:paraId="3EEC3D67" w14:textId="77777777" w:rsidR="00032CB2" w:rsidRPr="00DB37EB" w:rsidRDefault="00032CB2">
            <w:pPr>
              <w:ind w:left="-47" w:right="5"/>
              <w:jc w:val="both"/>
            </w:pPr>
            <w:r w:rsidRPr="00DB37EB">
              <w:tab/>
              <w:t xml:space="preserve"> 2.1.3. savarankiškai apsirūpinti paslaugoms atlikti reikalingais materialiniais ištekliais, kokybiškomis medžiagomis;</w:t>
            </w:r>
          </w:p>
          <w:p w14:paraId="07FC7243" w14:textId="77777777" w:rsidR="00032CB2" w:rsidRPr="00DB37EB" w:rsidRDefault="00032CB2">
            <w:pPr>
              <w:ind w:left="-47" w:right="5"/>
              <w:jc w:val="both"/>
            </w:pPr>
            <w:r w:rsidRPr="00DB37EB">
              <w:t xml:space="preserve"> 2.1.4. užtikrinti objekte darbo saugą, eismo saugumą;</w:t>
            </w:r>
          </w:p>
          <w:p w14:paraId="7AB81FA5" w14:textId="77777777" w:rsidR="00032CB2" w:rsidRPr="00DB37EB" w:rsidRDefault="00032CB2">
            <w:pPr>
              <w:jc w:val="both"/>
            </w:pPr>
            <w:r w:rsidRPr="00DB37EB">
              <w:t>2.1.5. keisti Užsakovo patvirtintus pirkimo sąlygų sprendimus tik gavus jo rašytinį sutikimą;</w:t>
            </w:r>
          </w:p>
          <w:p w14:paraId="04A2FCB3" w14:textId="77777777" w:rsidR="00032CB2" w:rsidRPr="00DB37EB" w:rsidRDefault="00032CB2">
            <w:pPr>
              <w:jc w:val="both"/>
            </w:pPr>
            <w:r w:rsidRPr="00DB37EB">
              <w:t>2.1.6. kiekvieną dieną teikti seniūnui tvirtinti kelionės lapą ar kitą paslaugų suteikimą patvirtinantį dokumentą apie atliktų paslaugų kiekius.</w:t>
            </w:r>
            <w:r w:rsidRPr="00DB37EB">
              <w:br/>
              <w:t>2.1.7. perduoti paslaugas Užsakovui įforminant aktu, kuriuo Užsakovas be išlygų ar su išlygomis patvirtina paslaugas priėmęs, o Rangovas – perdavęs atliktas paslaugas;</w:t>
            </w:r>
          </w:p>
          <w:p w14:paraId="7BC506F6" w14:textId="270F19D8" w:rsidR="00032CB2" w:rsidRPr="00DB37EB" w:rsidRDefault="00032CB2">
            <w:pPr>
              <w:jc w:val="both"/>
            </w:pPr>
            <w:r w:rsidRPr="00DB37EB">
              <w:t>2.1.8. ne vėliau kaip kiekvieno mėnesio 30 d. pateikti Užsakovui pažymą apie  atliktas paslaugas;</w:t>
            </w:r>
          </w:p>
          <w:p w14:paraId="50A90473" w14:textId="77777777" w:rsidR="00032CB2" w:rsidRPr="00DB37EB" w:rsidRDefault="00032CB2">
            <w:pPr>
              <w:jc w:val="both"/>
            </w:pPr>
            <w:r w:rsidRPr="00DB37EB">
              <w:t>2.2. Užsakovas įsipareigoja:</w:t>
            </w:r>
          </w:p>
          <w:p w14:paraId="7F1C9DFE" w14:textId="77777777" w:rsidR="00032CB2" w:rsidRPr="00DB37EB" w:rsidRDefault="00032CB2">
            <w:pPr>
              <w:jc w:val="both"/>
            </w:pPr>
            <w:r w:rsidRPr="00DB37EB">
              <w:t>2.2.1.  priimti atliktas paslaugas ir užmokėti atliktas paslaugas šioje sutartyje nustatytomis sąlygomis;</w:t>
            </w:r>
          </w:p>
          <w:p w14:paraId="07E620E6" w14:textId="77777777" w:rsidR="00032CB2" w:rsidRPr="00DB37EB" w:rsidRDefault="00032CB2">
            <w:pPr>
              <w:jc w:val="both"/>
              <w:rPr>
                <w:b/>
              </w:rPr>
            </w:pPr>
            <w:r w:rsidRPr="00DB37EB">
              <w:t xml:space="preserve">2.2.2. pavesti 1.1. punkte nurodytų seniūnijų seniūnams organizuoti Tiekėjo atliekamos seniūnijos </w:t>
            </w:r>
            <w:r w:rsidRPr="00DB37EB">
              <w:lastRenderedPageBreak/>
              <w:t xml:space="preserve">teritorijoje esančių kelių ir gatvių priežiūrą žiemos sezono metu pagal poreikį, taip pat paslaugų atlikimo priežiūrą ir kontrolę. </w:t>
            </w:r>
          </w:p>
          <w:p w14:paraId="4C0913C5" w14:textId="103CD043" w:rsidR="00C61F5A" w:rsidRPr="00DB37EB" w:rsidRDefault="00C61F5A">
            <w:pPr>
              <w:jc w:val="both"/>
              <w:rPr>
                <w:rFonts w:eastAsia="Times New Roman" w:cs="Times New Roman"/>
                <w:b/>
              </w:rPr>
            </w:pPr>
          </w:p>
          <w:p w14:paraId="73945294" w14:textId="30AF3175" w:rsidR="00032CB2" w:rsidRPr="00DB37EB" w:rsidRDefault="00032CB2" w:rsidP="00C61F5A">
            <w:pPr>
              <w:jc w:val="center"/>
            </w:pPr>
            <w:r w:rsidRPr="00DB37EB">
              <w:rPr>
                <w:b/>
              </w:rPr>
              <w:t>III. KAINA IR APMOKĖJIMO SĄLYGOS</w:t>
            </w:r>
          </w:p>
          <w:p w14:paraId="023202E5" w14:textId="3D2C7075" w:rsidR="00236471" w:rsidRPr="00DB37EB" w:rsidRDefault="00032CB2" w:rsidP="00236471">
            <w:pPr>
              <w:jc w:val="both"/>
              <w:rPr>
                <w:rFonts w:cs="Times New Roman"/>
              </w:rPr>
            </w:pPr>
            <w:r w:rsidRPr="00DB37EB">
              <w:br/>
            </w:r>
            <w:r w:rsidR="001809BC" w:rsidRPr="00DB37EB">
              <w:t xml:space="preserve">3.1. Šiai sutarčiai taikoma </w:t>
            </w:r>
            <w:r w:rsidR="001809BC" w:rsidRPr="00DB37EB">
              <w:rPr>
                <w:b/>
                <w:bCs/>
              </w:rPr>
              <w:t>fiksuoto įkainio</w:t>
            </w:r>
            <w:r w:rsidR="001809BC" w:rsidRPr="00DB37EB">
              <w:t xml:space="preserve"> kainodara. </w:t>
            </w:r>
            <w:r w:rsidR="00236471" w:rsidRPr="00DB37EB">
              <w:rPr>
                <w:rFonts w:cs="Times New Roman"/>
              </w:rPr>
              <w:t xml:space="preserve">Paslaugos bus perkamos pagal poreikį Sutartyje arba jos priede Nr. </w:t>
            </w:r>
            <w:r w:rsidR="00C01546" w:rsidRPr="00DB37EB">
              <w:rPr>
                <w:rFonts w:cs="Times New Roman"/>
              </w:rPr>
              <w:t>1</w:t>
            </w:r>
            <w:r w:rsidR="00236471" w:rsidRPr="00DB37EB">
              <w:rPr>
                <w:rFonts w:cs="Times New Roman"/>
              </w:rPr>
              <w:t xml:space="preserve"> nurodytais įkainiais, neviršijant jame nurodyto paslaugų maksimalaus kiekio. Užsakovas  neįsipareigoja išpirkti maksimalaus paslaugų  kiekio ar bet kokios jo dalies. </w:t>
            </w:r>
          </w:p>
          <w:p w14:paraId="7C9F1E71" w14:textId="53A5B1A1" w:rsidR="001809BC" w:rsidRPr="00DB37EB" w:rsidRDefault="001809BC" w:rsidP="00A6554C">
            <w:pPr>
              <w:shd w:val="clear" w:color="auto" w:fill="FFFFFF"/>
              <w:tabs>
                <w:tab w:val="left" w:pos="293"/>
              </w:tabs>
              <w:jc w:val="both"/>
            </w:pPr>
          </w:p>
          <w:p w14:paraId="05338885" w14:textId="7B8B76BF" w:rsidR="00CD30B5" w:rsidRPr="00DB37EB" w:rsidRDefault="00CD30B5" w:rsidP="00CD30B5">
            <w:pPr>
              <w:shd w:val="clear" w:color="auto" w:fill="FFFFFF"/>
              <w:tabs>
                <w:tab w:val="left" w:pos="293"/>
              </w:tabs>
              <w:ind w:left="5"/>
              <w:jc w:val="both"/>
              <w:rPr>
                <w:rFonts w:eastAsia="Times New Roman" w:cs="Times New Roman"/>
                <w:kern w:val="0"/>
                <w:lang w:eastAsia="ar-SA" w:bidi="ar-SA"/>
              </w:rPr>
            </w:pPr>
            <w:r w:rsidRPr="00DB37EB">
              <w:t xml:space="preserve">3.1.1. </w:t>
            </w:r>
            <w:r w:rsidRPr="00DB37EB">
              <w:rPr>
                <w:rFonts w:eastAsia="Times New Roman" w:cs="Times New Roman"/>
                <w:kern w:val="0"/>
                <w:lang w:eastAsia="ar-SA" w:bidi="ar-SA"/>
              </w:rPr>
              <w:t>Sutarties suma be PVM         Eur (                  eur. ir         centų);</w:t>
            </w:r>
          </w:p>
          <w:p w14:paraId="2509042D" w14:textId="7F41D26D" w:rsidR="00CD30B5" w:rsidRPr="00DB37EB" w:rsidRDefault="00CD30B5" w:rsidP="00CD30B5">
            <w:pPr>
              <w:widowControl/>
              <w:shd w:val="clear" w:color="auto" w:fill="FFFFFF"/>
              <w:tabs>
                <w:tab w:val="left" w:pos="293"/>
              </w:tabs>
              <w:ind w:left="5" w:hanging="5"/>
              <w:jc w:val="both"/>
              <w:rPr>
                <w:rFonts w:eastAsia="Times New Roman" w:cs="Times New Roman"/>
                <w:kern w:val="0"/>
                <w:lang w:eastAsia="ar-SA" w:bidi="ar-SA"/>
              </w:rPr>
            </w:pPr>
            <w:r w:rsidRPr="00DB37EB">
              <w:rPr>
                <w:rFonts w:eastAsia="Times New Roman" w:cs="Times New Roman"/>
                <w:kern w:val="0"/>
                <w:lang w:eastAsia="ar-SA" w:bidi="ar-SA"/>
              </w:rPr>
              <w:t>PVM (21%)          Eur (          eur ir               centų);</w:t>
            </w:r>
          </w:p>
          <w:p w14:paraId="65F1EC1E" w14:textId="27A05BBC" w:rsidR="00CD30B5" w:rsidRPr="00DB37EB" w:rsidRDefault="00CD30B5" w:rsidP="00CD30B5">
            <w:pPr>
              <w:widowControl/>
              <w:shd w:val="clear" w:color="auto" w:fill="FFFFFF"/>
              <w:tabs>
                <w:tab w:val="left" w:pos="293"/>
              </w:tabs>
              <w:ind w:left="5" w:hanging="5"/>
              <w:jc w:val="both"/>
              <w:rPr>
                <w:rFonts w:eastAsia="Times New Roman" w:cs="Times New Roman"/>
                <w:kern w:val="0"/>
                <w:lang w:eastAsia="ar-SA" w:bidi="ar-SA"/>
              </w:rPr>
            </w:pPr>
            <w:r w:rsidRPr="00DB37EB">
              <w:rPr>
                <w:rFonts w:eastAsia="Times New Roman" w:cs="Times New Roman"/>
                <w:kern w:val="0"/>
                <w:lang w:eastAsia="ar-SA" w:bidi="ar-SA"/>
              </w:rPr>
              <w:t>Sutarties suma su PVM                                  Eur (               eur ir       centų).</w:t>
            </w:r>
          </w:p>
          <w:p w14:paraId="7DD3EF70" w14:textId="0CFC1677" w:rsidR="00CD30B5" w:rsidRPr="00DB37EB" w:rsidRDefault="00CD30B5" w:rsidP="00CD30B5">
            <w:pPr>
              <w:shd w:val="clear" w:color="auto" w:fill="FFFFFF"/>
              <w:tabs>
                <w:tab w:val="left" w:pos="293"/>
              </w:tabs>
              <w:jc w:val="both"/>
              <w:rPr>
                <w:i/>
                <w:iCs/>
              </w:rPr>
            </w:pPr>
          </w:p>
          <w:p w14:paraId="1C30E2D7" w14:textId="73BBBC1B" w:rsidR="00032CB2" w:rsidRPr="00DB37EB" w:rsidRDefault="00032CB2">
            <w:pPr>
              <w:jc w:val="both"/>
            </w:pPr>
            <w:r w:rsidRPr="00DB37EB">
              <w:t>3.</w:t>
            </w:r>
            <w:r w:rsidR="001809BC" w:rsidRPr="00DB37EB">
              <w:t>2</w:t>
            </w:r>
            <w:r w:rsidRPr="00DB37EB">
              <w:t>. Užsakovas moka už atliktas paslaugas Rangovui taikydamas tokius įkainius:</w:t>
            </w:r>
          </w:p>
          <w:p w14:paraId="2A2EF401" w14:textId="77777777" w:rsidR="00C61F5A" w:rsidRPr="00DB37EB" w:rsidRDefault="00C61F5A">
            <w:pPr>
              <w:jc w:val="both"/>
              <w:rPr>
                <w:lang w:eastAsia="lt-LT"/>
              </w:rPr>
            </w:pPr>
          </w:p>
          <w:p w14:paraId="1A7B1B50" w14:textId="2F567A80" w:rsidR="00032CB2" w:rsidRPr="00DB37EB" w:rsidRDefault="0091689F">
            <w:pPr>
              <w:jc w:val="both"/>
              <w:rPr>
                <w:lang w:eastAsia="lt-LT"/>
              </w:rPr>
            </w:pPr>
            <w:r w:rsidRPr="00DB37EB">
              <w:rPr>
                <w:b/>
                <w:bCs/>
                <w:lang w:eastAsia="lt-LT"/>
              </w:rPr>
              <w:t xml:space="preserve">  </w:t>
            </w:r>
            <w:r w:rsidR="008D38FD" w:rsidRPr="00DB37EB">
              <w:rPr>
                <w:b/>
                <w:bCs/>
                <w:lang w:eastAsia="lt-LT"/>
              </w:rPr>
              <w:t>................</w:t>
            </w:r>
            <w:r w:rsidR="00335A31" w:rsidRPr="00DB37EB">
              <w:rPr>
                <w:b/>
                <w:bCs/>
                <w:lang w:eastAsia="lt-LT"/>
              </w:rPr>
              <w:t xml:space="preserve"> </w:t>
            </w:r>
            <w:r w:rsidR="00032CB2" w:rsidRPr="00DB37EB">
              <w:rPr>
                <w:b/>
                <w:bCs/>
                <w:lang w:eastAsia="lt-LT"/>
              </w:rPr>
              <w:t>seniūnija</w:t>
            </w:r>
          </w:p>
          <w:p w14:paraId="7FD3914B" w14:textId="77777777" w:rsidR="00032CB2" w:rsidRPr="00DB37EB" w:rsidRDefault="00032CB2">
            <w:pPr>
              <w:jc w:val="both"/>
              <w:rPr>
                <w:lang w:eastAsia="lt-LT"/>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519"/>
              <w:gridCol w:w="3634"/>
              <w:gridCol w:w="1275"/>
              <w:gridCol w:w="1134"/>
              <w:gridCol w:w="993"/>
              <w:gridCol w:w="1700"/>
            </w:tblGrid>
            <w:tr w:rsidR="00DB37EB" w:rsidRPr="00DB37EB" w14:paraId="24202B5D" w14:textId="77777777">
              <w:tc>
                <w:tcPr>
                  <w:tcW w:w="520" w:type="dxa"/>
                  <w:tcBorders>
                    <w:top w:val="single" w:sz="4" w:space="0" w:color="auto"/>
                    <w:left w:val="single" w:sz="4" w:space="0" w:color="auto"/>
                    <w:bottom w:val="single" w:sz="4" w:space="0" w:color="auto"/>
                    <w:right w:val="single" w:sz="4" w:space="0" w:color="auto"/>
                  </w:tcBorders>
                  <w:hideMark/>
                </w:tcPr>
                <w:p w14:paraId="7279E427" w14:textId="77777777" w:rsidR="00032CB2" w:rsidRPr="00DB37EB" w:rsidRDefault="00032CB2">
                  <w:pPr>
                    <w:jc w:val="both"/>
                    <w:rPr>
                      <w:lang w:eastAsia="lt-LT"/>
                    </w:rPr>
                  </w:pPr>
                  <w:r w:rsidRPr="00DB37EB">
                    <w:rPr>
                      <w:lang w:eastAsia="lt-LT"/>
                    </w:rPr>
                    <w:t>Eil. Nr.</w:t>
                  </w:r>
                </w:p>
              </w:tc>
              <w:tc>
                <w:tcPr>
                  <w:tcW w:w="3635" w:type="dxa"/>
                  <w:tcBorders>
                    <w:top w:val="single" w:sz="4" w:space="0" w:color="auto"/>
                    <w:left w:val="single" w:sz="4" w:space="0" w:color="auto"/>
                    <w:bottom w:val="single" w:sz="4" w:space="0" w:color="auto"/>
                    <w:right w:val="single" w:sz="4" w:space="0" w:color="auto"/>
                  </w:tcBorders>
                  <w:hideMark/>
                </w:tcPr>
                <w:p w14:paraId="49329A63" w14:textId="77777777" w:rsidR="00032CB2" w:rsidRPr="00DB37EB" w:rsidRDefault="00032CB2">
                  <w:pPr>
                    <w:jc w:val="both"/>
                    <w:rPr>
                      <w:lang w:eastAsia="lt-LT"/>
                    </w:rPr>
                  </w:pPr>
                  <w:r w:rsidRPr="00DB37EB">
                    <w:rPr>
                      <w:lang w:eastAsia="lt-LT"/>
                    </w:rPr>
                    <w:t>Paslaugų pavadinimas</w:t>
                  </w:r>
                </w:p>
              </w:tc>
              <w:tc>
                <w:tcPr>
                  <w:tcW w:w="1275" w:type="dxa"/>
                  <w:tcBorders>
                    <w:top w:val="single" w:sz="4" w:space="0" w:color="auto"/>
                    <w:left w:val="single" w:sz="4" w:space="0" w:color="auto"/>
                    <w:bottom w:val="single" w:sz="4" w:space="0" w:color="auto"/>
                    <w:right w:val="single" w:sz="4" w:space="0" w:color="auto"/>
                  </w:tcBorders>
                  <w:hideMark/>
                </w:tcPr>
                <w:p w14:paraId="3559A94C" w14:textId="77777777" w:rsidR="00032CB2" w:rsidRPr="00DB37EB" w:rsidRDefault="00032CB2">
                  <w:pPr>
                    <w:jc w:val="both"/>
                    <w:rPr>
                      <w:lang w:eastAsia="lt-LT"/>
                    </w:rPr>
                  </w:pPr>
                  <w:r w:rsidRPr="00DB37EB">
                    <w:rPr>
                      <w:lang w:eastAsia="lt-LT"/>
                    </w:rPr>
                    <w:t>Mato vienetas</w:t>
                  </w:r>
                </w:p>
              </w:tc>
              <w:tc>
                <w:tcPr>
                  <w:tcW w:w="1134" w:type="dxa"/>
                  <w:tcBorders>
                    <w:top w:val="single" w:sz="4" w:space="0" w:color="auto"/>
                    <w:left w:val="single" w:sz="4" w:space="0" w:color="auto"/>
                    <w:bottom w:val="single" w:sz="4" w:space="0" w:color="auto"/>
                    <w:right w:val="single" w:sz="4" w:space="0" w:color="auto"/>
                  </w:tcBorders>
                  <w:hideMark/>
                </w:tcPr>
                <w:p w14:paraId="4BC0A093" w14:textId="77777777" w:rsidR="00032CB2" w:rsidRPr="00DB37EB" w:rsidRDefault="00032CB2">
                  <w:pPr>
                    <w:jc w:val="both"/>
                    <w:rPr>
                      <w:lang w:eastAsia="lt-LT"/>
                    </w:rPr>
                  </w:pPr>
                  <w:r w:rsidRPr="00DB37EB">
                    <w:rPr>
                      <w:lang w:eastAsia="lt-LT"/>
                    </w:rPr>
                    <w:t xml:space="preserve">Kaina </w:t>
                  </w:r>
                  <w:r w:rsidRPr="00DB37EB">
                    <w:rPr>
                      <w:rFonts w:cs="Times New Roman"/>
                      <w:lang w:eastAsia="lt-LT"/>
                    </w:rPr>
                    <w:t>€</w:t>
                  </w:r>
                  <w:r w:rsidRPr="00DB37EB">
                    <w:rPr>
                      <w:lang w:eastAsia="lt-LT"/>
                    </w:rPr>
                    <w:t xml:space="preserve"> (be PVM)</w:t>
                  </w:r>
                </w:p>
              </w:tc>
              <w:tc>
                <w:tcPr>
                  <w:tcW w:w="993" w:type="dxa"/>
                  <w:tcBorders>
                    <w:top w:val="single" w:sz="4" w:space="0" w:color="auto"/>
                    <w:left w:val="single" w:sz="4" w:space="0" w:color="auto"/>
                    <w:bottom w:val="single" w:sz="4" w:space="0" w:color="auto"/>
                    <w:right w:val="single" w:sz="4" w:space="0" w:color="auto"/>
                  </w:tcBorders>
                  <w:hideMark/>
                </w:tcPr>
                <w:p w14:paraId="37DD0AAF" w14:textId="77777777" w:rsidR="00032CB2" w:rsidRPr="00DB37EB" w:rsidRDefault="00032CB2">
                  <w:pPr>
                    <w:jc w:val="both"/>
                    <w:rPr>
                      <w:lang w:eastAsia="lt-LT"/>
                    </w:rPr>
                  </w:pPr>
                  <w:r w:rsidRPr="00DB37EB">
                    <w:rPr>
                      <w:lang w:eastAsia="lt-LT"/>
                    </w:rPr>
                    <w:t>PVM</w:t>
                  </w:r>
                </w:p>
                <w:p w14:paraId="35EFA8E7" w14:textId="77777777" w:rsidR="00032CB2" w:rsidRPr="00DB37EB" w:rsidRDefault="00032CB2">
                  <w:pPr>
                    <w:jc w:val="both"/>
                    <w:rPr>
                      <w:lang w:eastAsia="lt-LT"/>
                    </w:rPr>
                  </w:pPr>
                  <w:r w:rsidRPr="00DB37EB">
                    <w:rPr>
                      <w:lang w:eastAsia="lt-LT"/>
                    </w:rPr>
                    <w:t>21 %</w:t>
                  </w:r>
                </w:p>
              </w:tc>
              <w:tc>
                <w:tcPr>
                  <w:tcW w:w="1701" w:type="dxa"/>
                  <w:tcBorders>
                    <w:top w:val="single" w:sz="4" w:space="0" w:color="auto"/>
                    <w:left w:val="single" w:sz="4" w:space="0" w:color="auto"/>
                    <w:bottom w:val="single" w:sz="4" w:space="0" w:color="auto"/>
                    <w:right w:val="single" w:sz="4" w:space="0" w:color="auto"/>
                  </w:tcBorders>
                  <w:hideMark/>
                </w:tcPr>
                <w:p w14:paraId="462F6AC7" w14:textId="77777777" w:rsidR="00032CB2" w:rsidRPr="00DB37EB" w:rsidRDefault="00032CB2">
                  <w:pPr>
                    <w:jc w:val="both"/>
                  </w:pPr>
                  <w:r w:rsidRPr="00DB37EB">
                    <w:rPr>
                      <w:lang w:eastAsia="lt-LT"/>
                    </w:rPr>
                    <w:t>Kaina su PVM</w:t>
                  </w:r>
                </w:p>
              </w:tc>
            </w:tr>
            <w:tr w:rsidR="00DB37EB" w:rsidRPr="00DB37EB" w14:paraId="1A58919E" w14:textId="77777777">
              <w:tc>
                <w:tcPr>
                  <w:tcW w:w="9258" w:type="dxa"/>
                  <w:gridSpan w:val="6"/>
                  <w:tcBorders>
                    <w:top w:val="single" w:sz="4" w:space="0" w:color="auto"/>
                    <w:left w:val="single" w:sz="4" w:space="0" w:color="auto"/>
                    <w:bottom w:val="single" w:sz="4" w:space="0" w:color="auto"/>
                    <w:right w:val="single" w:sz="4" w:space="0" w:color="auto"/>
                  </w:tcBorders>
                  <w:hideMark/>
                </w:tcPr>
                <w:p w14:paraId="012C44D0" w14:textId="77777777" w:rsidR="00032CB2" w:rsidRPr="00DB37EB" w:rsidRDefault="00032CB2">
                  <w:pPr>
                    <w:ind w:right="1170"/>
                    <w:jc w:val="both"/>
                  </w:pPr>
                  <w:r w:rsidRPr="00DB37EB">
                    <w:rPr>
                      <w:b/>
                      <w:bCs/>
                    </w:rPr>
                    <w:t>1. Kelių valymas žiemą:</w:t>
                  </w:r>
                </w:p>
              </w:tc>
            </w:tr>
            <w:tr w:rsidR="00DB37EB" w:rsidRPr="00DB37EB" w14:paraId="39B19A2F" w14:textId="77777777" w:rsidTr="00335A31">
              <w:tc>
                <w:tcPr>
                  <w:tcW w:w="520" w:type="dxa"/>
                  <w:tcBorders>
                    <w:top w:val="single" w:sz="4" w:space="0" w:color="auto"/>
                    <w:left w:val="single" w:sz="4" w:space="0" w:color="auto"/>
                    <w:bottom w:val="single" w:sz="4" w:space="0" w:color="auto"/>
                    <w:right w:val="single" w:sz="4" w:space="0" w:color="auto"/>
                  </w:tcBorders>
                  <w:hideMark/>
                </w:tcPr>
                <w:p w14:paraId="52D71AC3" w14:textId="77777777" w:rsidR="00032CB2" w:rsidRPr="00DB37EB" w:rsidRDefault="00032CB2">
                  <w:pPr>
                    <w:jc w:val="both"/>
                    <w:rPr>
                      <w:iCs/>
                    </w:rPr>
                  </w:pPr>
                  <w:r w:rsidRPr="00DB37EB">
                    <w:rPr>
                      <w:lang w:eastAsia="lt-LT"/>
                    </w:rPr>
                    <w:t>1.1</w:t>
                  </w:r>
                </w:p>
              </w:tc>
              <w:tc>
                <w:tcPr>
                  <w:tcW w:w="3635" w:type="dxa"/>
                  <w:tcBorders>
                    <w:top w:val="single" w:sz="4" w:space="0" w:color="auto"/>
                    <w:left w:val="single" w:sz="4" w:space="0" w:color="auto"/>
                    <w:bottom w:val="single" w:sz="4" w:space="0" w:color="auto"/>
                    <w:right w:val="single" w:sz="4" w:space="0" w:color="auto"/>
                  </w:tcBorders>
                  <w:hideMark/>
                </w:tcPr>
                <w:p w14:paraId="212A914E" w14:textId="77777777" w:rsidR="00032CB2" w:rsidRPr="00DB37EB" w:rsidRDefault="00032CB2">
                  <w:pPr>
                    <w:jc w:val="both"/>
                    <w:rPr>
                      <w:lang w:eastAsia="lt-LT"/>
                    </w:rPr>
                  </w:pPr>
                  <w:r w:rsidRPr="00DB37EB">
                    <w:rPr>
                      <w:iCs/>
                    </w:rPr>
                    <w:t xml:space="preserve">buldozeriu </w:t>
                  </w:r>
                </w:p>
              </w:tc>
              <w:tc>
                <w:tcPr>
                  <w:tcW w:w="1275" w:type="dxa"/>
                  <w:tcBorders>
                    <w:top w:val="single" w:sz="4" w:space="0" w:color="auto"/>
                    <w:left w:val="single" w:sz="4" w:space="0" w:color="auto"/>
                    <w:bottom w:val="single" w:sz="4" w:space="0" w:color="auto"/>
                    <w:right w:val="single" w:sz="4" w:space="0" w:color="auto"/>
                  </w:tcBorders>
                  <w:hideMark/>
                </w:tcPr>
                <w:p w14:paraId="7915330D" w14:textId="77777777" w:rsidR="00032CB2" w:rsidRPr="00DB37EB" w:rsidRDefault="00032CB2">
                  <w:pPr>
                    <w:jc w:val="both"/>
                  </w:pPr>
                  <w:r w:rsidRPr="00DB37EB">
                    <w:rPr>
                      <w:lang w:eastAsia="lt-LT"/>
                    </w:rPr>
                    <w:t>1 maš/val.</w:t>
                  </w:r>
                </w:p>
              </w:tc>
              <w:tc>
                <w:tcPr>
                  <w:tcW w:w="1134" w:type="dxa"/>
                  <w:tcBorders>
                    <w:top w:val="single" w:sz="4" w:space="0" w:color="auto"/>
                    <w:left w:val="single" w:sz="4" w:space="0" w:color="auto"/>
                    <w:bottom w:val="single" w:sz="4" w:space="0" w:color="auto"/>
                    <w:right w:val="single" w:sz="4" w:space="0" w:color="auto"/>
                  </w:tcBorders>
                  <w:vAlign w:val="center"/>
                </w:tcPr>
                <w:p w14:paraId="3D547222" w14:textId="7D6B91EF" w:rsidR="00032CB2" w:rsidRPr="00DB37EB" w:rsidRDefault="00032CB2" w:rsidP="00335A31">
                  <w:pPr>
                    <w:snapToGrid w:val="0"/>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6BAB584B" w14:textId="29820E4E" w:rsidR="00032CB2" w:rsidRPr="00DB37EB" w:rsidRDefault="00032CB2" w:rsidP="00335A31">
                  <w:pPr>
                    <w:snapToGrid w:val="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27671C33" w14:textId="729DC456" w:rsidR="00032CB2" w:rsidRPr="00DB37EB" w:rsidRDefault="00032CB2" w:rsidP="00335A31">
                  <w:pPr>
                    <w:pStyle w:val="prastasiniatinklio1"/>
                    <w:snapToGrid w:val="0"/>
                    <w:spacing w:line="30" w:lineRule="atLeast"/>
                    <w:jc w:val="center"/>
                  </w:pPr>
                </w:p>
              </w:tc>
            </w:tr>
            <w:tr w:rsidR="00DB37EB" w:rsidRPr="00DB37EB" w14:paraId="577D1918" w14:textId="77777777" w:rsidTr="00335A31">
              <w:tc>
                <w:tcPr>
                  <w:tcW w:w="520" w:type="dxa"/>
                  <w:tcBorders>
                    <w:top w:val="single" w:sz="4" w:space="0" w:color="auto"/>
                    <w:left w:val="single" w:sz="4" w:space="0" w:color="auto"/>
                    <w:bottom w:val="single" w:sz="4" w:space="0" w:color="auto"/>
                    <w:right w:val="single" w:sz="4" w:space="0" w:color="auto"/>
                  </w:tcBorders>
                  <w:hideMark/>
                </w:tcPr>
                <w:p w14:paraId="6D74C5C1" w14:textId="77777777" w:rsidR="00032CB2" w:rsidRPr="00DB37EB" w:rsidRDefault="00032CB2">
                  <w:pPr>
                    <w:jc w:val="both"/>
                    <w:rPr>
                      <w:iCs/>
                    </w:rPr>
                  </w:pPr>
                  <w:r w:rsidRPr="00DB37EB">
                    <w:rPr>
                      <w:lang w:eastAsia="lt-LT"/>
                    </w:rPr>
                    <w:t>1.2</w:t>
                  </w:r>
                </w:p>
              </w:tc>
              <w:tc>
                <w:tcPr>
                  <w:tcW w:w="3635" w:type="dxa"/>
                  <w:tcBorders>
                    <w:top w:val="single" w:sz="4" w:space="0" w:color="auto"/>
                    <w:left w:val="single" w:sz="4" w:space="0" w:color="auto"/>
                    <w:bottom w:val="single" w:sz="4" w:space="0" w:color="auto"/>
                    <w:right w:val="single" w:sz="4" w:space="0" w:color="auto"/>
                  </w:tcBorders>
                  <w:hideMark/>
                </w:tcPr>
                <w:p w14:paraId="33D35E4C" w14:textId="595920EF" w:rsidR="00032CB2" w:rsidRPr="00DB37EB" w:rsidRDefault="00796FEB">
                  <w:pPr>
                    <w:jc w:val="both"/>
                    <w:rPr>
                      <w:lang w:eastAsia="lt-LT"/>
                    </w:rPr>
                  </w:pPr>
                  <w:r w:rsidRPr="00DB37EB">
                    <w:rPr>
                      <w:lang w:eastAsia="lt-LT"/>
                    </w:rPr>
                    <w:t>mechanizuotai (</w:t>
                  </w:r>
                  <w:r w:rsidR="00032CB2" w:rsidRPr="00DB37EB">
                    <w:rPr>
                      <w:lang w:eastAsia="lt-LT"/>
                    </w:rPr>
                    <w:t>autogreideriu, automobiliniu sniego valytuvu, traktoriniu sniego valytuvu</w:t>
                  </w:r>
                  <w:r w:rsidR="00C840CC" w:rsidRPr="00DB37EB">
                    <w:rPr>
                      <w:lang w:eastAsia="lt-LT"/>
                    </w:rPr>
                    <w:t xml:space="preserve"> ir kt.)</w:t>
                  </w:r>
                </w:p>
              </w:tc>
              <w:tc>
                <w:tcPr>
                  <w:tcW w:w="1275" w:type="dxa"/>
                  <w:tcBorders>
                    <w:top w:val="single" w:sz="4" w:space="0" w:color="auto"/>
                    <w:left w:val="single" w:sz="4" w:space="0" w:color="auto"/>
                    <w:bottom w:val="single" w:sz="4" w:space="0" w:color="auto"/>
                    <w:right w:val="single" w:sz="4" w:space="0" w:color="auto"/>
                  </w:tcBorders>
                  <w:hideMark/>
                </w:tcPr>
                <w:p w14:paraId="4ED553B6" w14:textId="77777777" w:rsidR="00032CB2" w:rsidRPr="00DB37EB" w:rsidRDefault="00032CB2">
                  <w:pPr>
                    <w:jc w:val="both"/>
                  </w:pPr>
                  <w:r w:rsidRPr="00DB37EB">
                    <w:rPr>
                      <w:lang w:eastAsia="lt-LT"/>
                    </w:rPr>
                    <w:t>1 km</w:t>
                  </w:r>
                </w:p>
              </w:tc>
              <w:tc>
                <w:tcPr>
                  <w:tcW w:w="1134" w:type="dxa"/>
                  <w:tcBorders>
                    <w:top w:val="single" w:sz="4" w:space="0" w:color="auto"/>
                    <w:left w:val="single" w:sz="4" w:space="0" w:color="auto"/>
                    <w:bottom w:val="single" w:sz="4" w:space="0" w:color="auto"/>
                    <w:right w:val="single" w:sz="4" w:space="0" w:color="auto"/>
                  </w:tcBorders>
                  <w:vAlign w:val="center"/>
                </w:tcPr>
                <w:p w14:paraId="68F95F9B" w14:textId="0CDDFDF5" w:rsidR="00032CB2" w:rsidRPr="00DB37EB" w:rsidRDefault="00032CB2" w:rsidP="00335A31">
                  <w:pPr>
                    <w:snapToGrid w:val="0"/>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41D5AC21" w14:textId="4EE6F1FB" w:rsidR="00032CB2" w:rsidRPr="00DB37EB" w:rsidRDefault="00032CB2" w:rsidP="00335A31">
                  <w:pPr>
                    <w:snapToGrid w:val="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3D393A44" w14:textId="22CA8898" w:rsidR="00032CB2" w:rsidRPr="00DB37EB" w:rsidRDefault="00032CB2" w:rsidP="00335A31">
                  <w:pPr>
                    <w:pStyle w:val="prastasiniatinklio1"/>
                    <w:snapToGrid w:val="0"/>
                    <w:spacing w:line="45" w:lineRule="atLeast"/>
                    <w:jc w:val="center"/>
                  </w:pPr>
                </w:p>
              </w:tc>
            </w:tr>
            <w:tr w:rsidR="00DB37EB" w:rsidRPr="00DB37EB" w14:paraId="17308E0B" w14:textId="77777777">
              <w:tc>
                <w:tcPr>
                  <w:tcW w:w="9258" w:type="dxa"/>
                  <w:gridSpan w:val="6"/>
                  <w:tcBorders>
                    <w:top w:val="single" w:sz="4" w:space="0" w:color="auto"/>
                    <w:left w:val="single" w:sz="4" w:space="0" w:color="auto"/>
                    <w:bottom w:val="single" w:sz="4" w:space="0" w:color="auto"/>
                    <w:right w:val="single" w:sz="4" w:space="0" w:color="auto"/>
                  </w:tcBorders>
                  <w:hideMark/>
                </w:tcPr>
                <w:p w14:paraId="7538981D" w14:textId="77777777" w:rsidR="00032CB2" w:rsidRPr="00DB37EB" w:rsidRDefault="00032CB2">
                  <w:pPr>
                    <w:jc w:val="both"/>
                  </w:pPr>
                  <w:r w:rsidRPr="00DB37EB">
                    <w:rPr>
                      <w:b/>
                      <w:bCs/>
                    </w:rPr>
                    <w:t>2. Kelių ir gatvių barstymas:</w:t>
                  </w:r>
                </w:p>
              </w:tc>
            </w:tr>
            <w:tr w:rsidR="00DB37EB" w:rsidRPr="00DB37EB" w14:paraId="4DF6CED5" w14:textId="77777777" w:rsidTr="00335A31">
              <w:tc>
                <w:tcPr>
                  <w:tcW w:w="520" w:type="dxa"/>
                  <w:tcBorders>
                    <w:top w:val="single" w:sz="4" w:space="0" w:color="auto"/>
                    <w:left w:val="single" w:sz="4" w:space="0" w:color="auto"/>
                    <w:bottom w:val="single" w:sz="4" w:space="0" w:color="auto"/>
                    <w:right w:val="single" w:sz="4" w:space="0" w:color="auto"/>
                  </w:tcBorders>
                  <w:hideMark/>
                </w:tcPr>
                <w:p w14:paraId="3CC5F910" w14:textId="77777777" w:rsidR="00032CB2" w:rsidRPr="00DB37EB" w:rsidRDefault="00032CB2">
                  <w:pPr>
                    <w:jc w:val="both"/>
                    <w:rPr>
                      <w:iCs/>
                    </w:rPr>
                  </w:pPr>
                  <w:r w:rsidRPr="00DB37EB">
                    <w:rPr>
                      <w:lang w:eastAsia="lt-LT"/>
                    </w:rPr>
                    <w:t>2.1</w:t>
                  </w:r>
                </w:p>
              </w:tc>
              <w:tc>
                <w:tcPr>
                  <w:tcW w:w="3635" w:type="dxa"/>
                  <w:tcBorders>
                    <w:top w:val="single" w:sz="4" w:space="0" w:color="auto"/>
                    <w:left w:val="single" w:sz="4" w:space="0" w:color="auto"/>
                    <w:bottom w:val="single" w:sz="4" w:space="0" w:color="auto"/>
                    <w:right w:val="single" w:sz="4" w:space="0" w:color="auto"/>
                  </w:tcBorders>
                  <w:hideMark/>
                </w:tcPr>
                <w:p w14:paraId="11F0B614" w14:textId="4BE00BB6" w:rsidR="00032CB2" w:rsidRPr="00DB37EB" w:rsidRDefault="00032CB2">
                  <w:pPr>
                    <w:jc w:val="both"/>
                  </w:pPr>
                  <w:r w:rsidRPr="00DB37EB">
                    <w:rPr>
                      <w:iCs/>
                    </w:rPr>
                    <w:t xml:space="preserve">kelių ir gatvių barstymas smėlio ir druskos  </w:t>
                  </w:r>
                  <w:r w:rsidR="00EB1290" w:rsidRPr="00DB37EB">
                    <w:rPr>
                      <w:iCs/>
                    </w:rPr>
                    <w:t xml:space="preserve"> </w:t>
                  </w:r>
                  <w:r w:rsidR="00EB1290" w:rsidRPr="00DB37EB">
                    <w:t xml:space="preserve">30 % </w:t>
                  </w:r>
                  <w:r w:rsidRPr="00DB37EB">
                    <w:rPr>
                      <w:iCs/>
                    </w:rPr>
                    <w:t>mišiniu</w:t>
                  </w:r>
                </w:p>
              </w:tc>
              <w:tc>
                <w:tcPr>
                  <w:tcW w:w="1275" w:type="dxa"/>
                  <w:tcBorders>
                    <w:top w:val="single" w:sz="4" w:space="0" w:color="auto"/>
                    <w:left w:val="single" w:sz="4" w:space="0" w:color="auto"/>
                    <w:bottom w:val="single" w:sz="4" w:space="0" w:color="auto"/>
                    <w:right w:val="single" w:sz="4" w:space="0" w:color="auto"/>
                  </w:tcBorders>
                  <w:hideMark/>
                </w:tcPr>
                <w:p w14:paraId="5A85D9E2" w14:textId="77777777" w:rsidR="00032CB2" w:rsidRPr="00DB37EB" w:rsidRDefault="00032CB2">
                  <w:pPr>
                    <w:jc w:val="both"/>
                  </w:pPr>
                  <w:r w:rsidRPr="00DB37EB">
                    <w:t>1 km</w:t>
                  </w:r>
                </w:p>
              </w:tc>
              <w:tc>
                <w:tcPr>
                  <w:tcW w:w="1134" w:type="dxa"/>
                  <w:tcBorders>
                    <w:top w:val="single" w:sz="4" w:space="0" w:color="auto"/>
                    <w:left w:val="single" w:sz="4" w:space="0" w:color="auto"/>
                    <w:bottom w:val="single" w:sz="4" w:space="0" w:color="auto"/>
                    <w:right w:val="single" w:sz="4" w:space="0" w:color="auto"/>
                  </w:tcBorders>
                  <w:vAlign w:val="center"/>
                </w:tcPr>
                <w:p w14:paraId="5C048AEB" w14:textId="17749F4C" w:rsidR="00032CB2" w:rsidRPr="00DB37EB" w:rsidRDefault="00032CB2" w:rsidP="00335A31">
                  <w:pPr>
                    <w:snapToGrid w:val="0"/>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35522EB7" w14:textId="1350A272" w:rsidR="00032CB2" w:rsidRPr="00DB37EB" w:rsidRDefault="00032CB2" w:rsidP="00335A31">
                  <w:pPr>
                    <w:snapToGrid w:val="0"/>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2CD6F80D" w14:textId="3B645654" w:rsidR="00032CB2" w:rsidRPr="00DB37EB" w:rsidRDefault="00032CB2" w:rsidP="00335A31">
                  <w:pPr>
                    <w:pStyle w:val="prastasiniatinklio1"/>
                    <w:snapToGrid w:val="0"/>
                    <w:spacing w:line="30" w:lineRule="atLeast"/>
                    <w:jc w:val="center"/>
                  </w:pPr>
                </w:p>
              </w:tc>
            </w:tr>
          </w:tbl>
          <w:p w14:paraId="10699F7E" w14:textId="77777777" w:rsidR="00032CB2" w:rsidRPr="00DB37EB" w:rsidRDefault="00032CB2">
            <w:pPr>
              <w:jc w:val="both"/>
            </w:pPr>
          </w:p>
          <w:p w14:paraId="0D84372E" w14:textId="77777777" w:rsidR="00B0494C" w:rsidRPr="00DB37EB" w:rsidRDefault="00B0494C" w:rsidP="00FD480A">
            <w:pPr>
              <w:jc w:val="both"/>
            </w:pPr>
            <w:r w:rsidRPr="00DB37EB">
              <w:t>3.3. Paslaugų įkainiai Sutarties galiojimo metu nekeičiami, išskyrus paslaugų įkainius, jų</w:t>
            </w:r>
          </w:p>
          <w:p w14:paraId="2C5D5495" w14:textId="1D117ACD" w:rsidR="00B17EE7" w:rsidRPr="00DB37EB" w:rsidRDefault="00B0494C" w:rsidP="00B17EE7">
            <w:pPr>
              <w:jc w:val="both"/>
            </w:pPr>
            <w:r w:rsidRPr="00DB37EB">
              <w:t>peržiūrą (perskaičiavimą) šiame punkte nurodytais atvejais ir tvarka:</w:t>
            </w:r>
          </w:p>
          <w:p w14:paraId="592B75B6" w14:textId="6DB4CA63" w:rsidR="005E3BAC" w:rsidRPr="00DB37EB" w:rsidRDefault="005E3BAC" w:rsidP="005E3BAC">
            <w:pPr>
              <w:pStyle w:val="Betarp"/>
              <w:jc w:val="both"/>
            </w:pPr>
            <w:r w:rsidRPr="00DB37EB">
              <w:t xml:space="preserve">3.3.1 Bet kuri Sutarties šalis Sutarties galiojimo metu turi teisę inicijuoti Sutarties kainos / įkainių peržiūrą (keitimą) ne anksčiau kaip po  6 (šešių) mėnesių  nuo   Sutarties įsigaliojimo dienos </w:t>
            </w:r>
            <w:r w:rsidRPr="00DB37EB">
              <w:rPr>
                <w:kern w:val="2"/>
              </w:rPr>
              <w:t xml:space="preserve"> </w:t>
            </w:r>
            <w:r w:rsidRPr="00DB37EB">
              <w:t xml:space="preserve">(jeigu peržiūra jau buvo atlikta – nuo Susitarimo dėl paskutinio perskaičiavimo pagal šį sutarties punktą įsigaliojimo dienos), jeigu Vartojimo prekių ir paslaugų kainų pokytis (k), apskaičiuotas kaip nustatyta 3.3.6 punkte, viršija 5 procentus. Sutarties kainos / įkainių peržiūra atliekama ne rečiau kaip kas 6 (šeši)  mėnesiai. </w:t>
            </w:r>
          </w:p>
          <w:p w14:paraId="734FB2F0" w14:textId="591C66D7" w:rsidR="005E3BAC" w:rsidRPr="00DB37EB" w:rsidRDefault="005E3BAC" w:rsidP="005E3BAC">
            <w:pPr>
              <w:pStyle w:val="Betarp"/>
              <w:jc w:val="both"/>
              <w:rPr>
                <w:kern w:val="2"/>
                <w:shd w:val="clear" w:color="auto" w:fill="FFFFFF"/>
              </w:rPr>
            </w:pPr>
            <w:r w:rsidRPr="00DB37EB">
              <w:rPr>
                <w:kern w:val="2"/>
              </w:rPr>
              <w:t>3.3.2. Sutarties k</w:t>
            </w:r>
            <w:r w:rsidRPr="00DB37EB">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39089A3" w14:textId="34B30CF3" w:rsidR="005E3BAC" w:rsidRPr="00DB37EB" w:rsidRDefault="005E3BAC" w:rsidP="005E3BAC">
            <w:pPr>
              <w:pStyle w:val="Betarp"/>
              <w:jc w:val="both"/>
              <w:rPr>
                <w:kern w:val="2"/>
                <w:shd w:val="clear" w:color="auto" w:fill="FFFFFF"/>
              </w:rPr>
            </w:pPr>
            <w:r w:rsidRPr="00DB37EB">
              <w:rPr>
                <w:kern w:val="2"/>
              </w:rPr>
              <w:t xml:space="preserve">3.3.3. </w:t>
            </w:r>
            <w:r w:rsidRPr="00DB37EB">
              <w:rPr>
                <w:kern w:val="2"/>
                <w:shd w:val="clear" w:color="auto" w:fill="FFFFFF"/>
              </w:rPr>
              <w:t>Jeigu P</w:t>
            </w:r>
            <w:r w:rsidRPr="00DB37EB">
              <w:t>aslaugų teikimas</w:t>
            </w:r>
            <w:r w:rsidRPr="00DB37EB">
              <w:rPr>
                <w:kern w:val="2"/>
                <w:shd w:val="clear" w:color="auto" w:fill="FFFFFF"/>
              </w:rPr>
              <w:t xml:space="preserve"> vėluoja dėl Tiekėjo kaltės, uždelstų suteikti  P</w:t>
            </w:r>
            <w:r w:rsidRPr="00DB37EB">
              <w:t>aslaugų</w:t>
            </w:r>
            <w:r w:rsidRPr="00DB37EB">
              <w:rPr>
                <w:kern w:val="2"/>
                <w:shd w:val="clear" w:color="auto" w:fill="FFFFFF"/>
              </w:rPr>
              <w:t xml:space="preserve"> kaina / įkainiai nėra perskaičiuojami dėl kainų lygio kilimo (negali būti didinami).</w:t>
            </w:r>
          </w:p>
          <w:p w14:paraId="6AFD1425" w14:textId="4C971D93" w:rsidR="005E3BAC" w:rsidRPr="00DB37EB" w:rsidRDefault="005E3BAC" w:rsidP="005E3BAC">
            <w:pPr>
              <w:pStyle w:val="Betarp"/>
              <w:jc w:val="both"/>
              <w:rPr>
                <w:kern w:val="2"/>
                <w:shd w:val="clear" w:color="auto" w:fill="FFFFFF"/>
              </w:rPr>
            </w:pPr>
            <w:r w:rsidRPr="00DB37EB">
              <w:rPr>
                <w:kern w:val="2"/>
              </w:rPr>
              <w:t xml:space="preserve">3.3.4. Atlikdamos Sutarties kainos / įkainių peržiūrą </w:t>
            </w:r>
            <w:r w:rsidRPr="00DB37EB">
              <w:rPr>
                <w:kern w:val="2"/>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09FAB8CB" w14:textId="7C58C59F" w:rsidR="005E3BAC" w:rsidRPr="00DB37EB" w:rsidRDefault="005E3BAC" w:rsidP="005E3BAC">
            <w:pPr>
              <w:pStyle w:val="Betarp"/>
              <w:jc w:val="both"/>
              <w:rPr>
                <w:kern w:val="2"/>
                <w:shd w:val="clear" w:color="auto" w:fill="FFFFFF"/>
              </w:rPr>
            </w:pPr>
            <w:r w:rsidRPr="00DB37EB">
              <w:rPr>
                <w:kern w:val="2"/>
                <w:shd w:val="clear" w:color="auto" w:fill="FFFFFF"/>
              </w:rPr>
              <w:t>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2900634" w14:textId="129B456A" w:rsidR="005E3BAC" w:rsidRPr="00DB37EB" w:rsidRDefault="005E3BAC" w:rsidP="005E3BAC">
            <w:pPr>
              <w:pStyle w:val="Betarp"/>
              <w:jc w:val="both"/>
            </w:pPr>
            <w:r w:rsidRPr="00DB37EB">
              <w:rPr>
                <w:kern w:val="2"/>
                <w:shd w:val="clear" w:color="auto" w:fill="FFFFFF"/>
              </w:rPr>
              <w:t>3.3.6. Nauja Sutarties kaina / įkainiai apskaičiuojami pagal žemiau pateiktą formulę:</w:t>
            </w:r>
          </w:p>
          <w:p w14:paraId="1A4AFD84" w14:textId="77777777" w:rsidR="005E3BAC" w:rsidRPr="00DB37EB" w:rsidRDefault="00000000" w:rsidP="005E3BAC">
            <w:pPr>
              <w:pStyle w:val="Betarp"/>
              <w:jc w:val="both"/>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5E3BAC" w:rsidRPr="00DB37EB">
              <w:rPr>
                <w:kern w:val="2"/>
              </w:rPr>
              <w:t>, kur a – kaina / įkainis (Eur be PVM) (jei peržiūra jau buvo atlikta, tai po paskutinio perskaičiavimo) </w:t>
            </w:r>
          </w:p>
          <w:p w14:paraId="49EC77E9" w14:textId="77777777" w:rsidR="005E3BAC" w:rsidRPr="00DB37EB" w:rsidRDefault="005E3BAC" w:rsidP="005E3BAC">
            <w:pPr>
              <w:pStyle w:val="Betarp"/>
              <w:jc w:val="both"/>
            </w:pPr>
            <w:r w:rsidRPr="00DB37EB">
              <w:rPr>
                <w:kern w:val="2"/>
              </w:rPr>
              <w:t>a</w:t>
            </w:r>
            <w:r w:rsidRPr="00DB37EB">
              <w:rPr>
                <w:kern w:val="2"/>
                <w:vertAlign w:val="subscript"/>
              </w:rPr>
              <w:t>1</w:t>
            </w:r>
            <w:r w:rsidRPr="00DB37EB">
              <w:rPr>
                <w:kern w:val="2"/>
              </w:rPr>
              <w:t xml:space="preserve"> – perskaičiuota (pakeista) kaina / įkainis (Eur be PVM) </w:t>
            </w:r>
          </w:p>
          <w:p w14:paraId="0FC10003" w14:textId="77777777" w:rsidR="005E3BAC" w:rsidRPr="00DB37EB" w:rsidRDefault="005E3BAC" w:rsidP="005E3BAC">
            <w:pPr>
              <w:pStyle w:val="Betarp"/>
              <w:jc w:val="both"/>
            </w:pPr>
            <w:r w:rsidRPr="00DB37EB">
              <w:rPr>
                <w:kern w:val="2"/>
              </w:rPr>
              <w:t>k – pagal vartotojų kainų indeksą (pasirinkti bendrą „Vartojimo prekių ir paslaugų“)  apskaičiuotas Vartojimo prekių ir paslaugų kainų pokytis (padidėjimas arba sumažėjimas) (%). „k“ reikšmė skaičiuojama pagal formulę:</w:t>
            </w:r>
          </w:p>
          <w:p w14:paraId="7A2A28CF" w14:textId="77777777" w:rsidR="005E3BAC" w:rsidRPr="00DB37EB" w:rsidRDefault="005E3BAC" w:rsidP="005E3BAC">
            <w:pPr>
              <w:pStyle w:val="Betarp"/>
              <w:jc w:val="both"/>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DB37EB">
              <w:rPr>
                <w:kern w:val="2"/>
              </w:rPr>
              <w:t>, (proc.) kur</w:t>
            </w:r>
          </w:p>
          <w:p w14:paraId="3E6C9678" w14:textId="77777777" w:rsidR="005E3BAC" w:rsidRPr="00DB37EB" w:rsidRDefault="005E3BAC" w:rsidP="005E3BAC">
            <w:pPr>
              <w:pStyle w:val="Betarp"/>
              <w:jc w:val="both"/>
            </w:pPr>
            <w:r w:rsidRPr="00DB37EB">
              <w:rPr>
                <w:kern w:val="2"/>
              </w:rPr>
              <w:t>Ind</w:t>
            </w:r>
            <w:r w:rsidRPr="00DB37EB">
              <w:rPr>
                <w:kern w:val="2"/>
                <w:vertAlign w:val="subscript"/>
              </w:rPr>
              <w:t>naujausias</w:t>
            </w:r>
            <w:r w:rsidRPr="00DB37EB">
              <w:rPr>
                <w:kern w:val="2"/>
              </w:rPr>
              <w:t xml:space="preserve"> – kreipimosi dėl kainos / įkainių peržiūros išsiuntimo kitai šaliai dieną paskelbtas naujausias vartojimo prekių ir paslaugų indeksas (pasirinkti bendrą „Vartojimo prekių ir paslaugų“).</w:t>
            </w:r>
          </w:p>
          <w:p w14:paraId="66D54A70" w14:textId="77777777" w:rsidR="005E3BAC" w:rsidRPr="00DB37EB" w:rsidRDefault="005E3BAC" w:rsidP="005E3BAC">
            <w:pPr>
              <w:pStyle w:val="Betarp"/>
              <w:jc w:val="both"/>
            </w:pPr>
            <w:r w:rsidRPr="00DB37EB">
              <w:rPr>
                <w:kern w:val="2"/>
              </w:rPr>
              <w:t>Ind</w:t>
            </w:r>
            <w:r w:rsidRPr="00DB37EB">
              <w:rPr>
                <w:kern w:val="2"/>
                <w:vertAlign w:val="subscript"/>
              </w:rPr>
              <w:t>pradžia</w:t>
            </w:r>
            <w:r w:rsidRPr="00DB37EB">
              <w:rPr>
                <w:kern w:val="2"/>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F95AA84" w14:textId="645F8587" w:rsidR="005E3BAC" w:rsidRPr="00DB37EB" w:rsidRDefault="005E3BAC" w:rsidP="005E3BAC">
            <w:pPr>
              <w:pStyle w:val="Betarp"/>
              <w:jc w:val="both"/>
              <w:rPr>
                <w:kern w:val="2"/>
                <w:shd w:val="clear" w:color="auto" w:fill="FFFFFF"/>
              </w:rPr>
            </w:pPr>
            <w:r w:rsidRPr="00DB37EB">
              <w:rPr>
                <w:kern w:val="2"/>
              </w:rPr>
              <w:t xml:space="preserve">3.3.7. </w:t>
            </w:r>
            <w:r w:rsidRPr="00DB37EB">
              <w:rPr>
                <w:kern w:val="2"/>
                <w:shd w:val="clear" w:color="auto" w:fill="FFFFFF"/>
              </w:rPr>
              <w:t xml:space="preserve">Skaičiavimams indeksų reikšmės imamos </w:t>
            </w:r>
            <w:r w:rsidRPr="00DB37EB">
              <w:rPr>
                <w:bCs/>
                <w:kern w:val="2"/>
                <w:shd w:val="clear" w:color="auto" w:fill="FFFFFF"/>
              </w:rPr>
              <w:t>keturių</w:t>
            </w:r>
            <w:r w:rsidRPr="00DB37EB">
              <w:rPr>
                <w:kern w:val="2"/>
                <w:shd w:val="clear" w:color="auto" w:fill="FFFFFF"/>
              </w:rPr>
              <w:t xml:space="preserve"> skaitmenų po kablelio tikslumu. Apskaičiuotas pokytis (k) tolimesniems skaičiavimams naudojamas suapvalinus iki </w:t>
            </w:r>
            <w:r w:rsidRPr="00DB37EB">
              <w:rPr>
                <w:bCs/>
                <w:kern w:val="2"/>
                <w:shd w:val="clear" w:color="auto" w:fill="FFFFFF"/>
              </w:rPr>
              <w:t>vieno</w:t>
            </w:r>
            <w:r w:rsidRPr="00DB37EB">
              <w:rPr>
                <w:kern w:val="2"/>
                <w:shd w:val="clear" w:color="auto" w:fill="FFFFFF"/>
              </w:rPr>
              <w:t xml:space="preserve"> skaitmens po kablelio, o apskaičiuotas įkainis „a</w:t>
            </w:r>
            <w:r w:rsidRPr="00DB37EB">
              <w:rPr>
                <w:kern w:val="2"/>
                <w:shd w:val="clear" w:color="auto" w:fill="FFFFFF"/>
                <w:vertAlign w:val="subscript"/>
              </w:rPr>
              <w:t>1</w:t>
            </w:r>
            <w:r w:rsidRPr="00DB37EB">
              <w:rPr>
                <w:kern w:val="2"/>
                <w:shd w:val="clear" w:color="auto" w:fill="FFFFFF"/>
              </w:rPr>
              <w:t xml:space="preserve">“ suapvalinamas iki </w:t>
            </w:r>
            <w:r w:rsidRPr="00DB37EB">
              <w:rPr>
                <w:bCs/>
                <w:kern w:val="2"/>
                <w:shd w:val="clear" w:color="auto" w:fill="FFFFFF"/>
              </w:rPr>
              <w:t>dviejų</w:t>
            </w:r>
            <w:r w:rsidRPr="00DB37EB">
              <w:rPr>
                <w:b/>
                <w:kern w:val="2"/>
                <w:shd w:val="clear" w:color="auto" w:fill="FFFFFF"/>
              </w:rPr>
              <w:t xml:space="preserve"> </w:t>
            </w:r>
            <w:r w:rsidRPr="00DB37EB">
              <w:rPr>
                <w:kern w:val="2"/>
                <w:shd w:val="clear" w:color="auto" w:fill="FFFFFF"/>
              </w:rPr>
              <w:t>skaitmenų po kablelio.</w:t>
            </w:r>
          </w:p>
          <w:p w14:paraId="4BBB5F25" w14:textId="6F72343A" w:rsidR="005E3BAC" w:rsidRPr="00DB37EB" w:rsidRDefault="005E3BAC" w:rsidP="005E3BAC">
            <w:pPr>
              <w:pStyle w:val="Betarp"/>
              <w:jc w:val="both"/>
              <w:rPr>
                <w:kern w:val="2"/>
                <w:shd w:val="clear" w:color="auto" w:fill="FFFFFF"/>
              </w:rPr>
            </w:pPr>
            <w:r w:rsidRPr="00DB37EB">
              <w:rPr>
                <w:kern w:val="2"/>
                <w:shd w:val="clear" w:color="auto" w:fill="FFFFFF"/>
              </w:rPr>
              <w:t>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E3DFC6F" w14:textId="44D22CD5" w:rsidR="005E3BAC" w:rsidRPr="00DB37EB" w:rsidRDefault="005E3BAC" w:rsidP="005E3BAC">
            <w:pPr>
              <w:pStyle w:val="Betarp"/>
              <w:jc w:val="both"/>
              <w:rPr>
                <w:kern w:val="2"/>
                <w:shd w:val="clear" w:color="auto" w:fill="FFFFFF"/>
              </w:rPr>
            </w:pPr>
            <w:r w:rsidRPr="00DB37EB">
              <w:rPr>
                <w:kern w:val="2"/>
              </w:rPr>
              <w:t xml:space="preserve">3.3.9. </w:t>
            </w:r>
            <w:r w:rsidRPr="00DB37EB">
              <w:rPr>
                <w:kern w:val="2"/>
                <w:shd w:val="clear" w:color="auto" w:fill="FFFFFF"/>
              </w:rPr>
              <w:t>Susitarimas turi būti sudarytas per 10 dienų  nuo Šalies pateikto tinkamo prašymo perskaičiuoti S</w:t>
            </w:r>
            <w:r w:rsidRPr="00DB37EB">
              <w:rPr>
                <w:kern w:val="2"/>
              </w:rPr>
              <w:t xml:space="preserve">utarties </w:t>
            </w:r>
            <w:r w:rsidRPr="00DB37EB">
              <w:rPr>
                <w:kern w:val="2"/>
                <w:shd w:val="clear" w:color="auto" w:fill="FFFFFF"/>
              </w:rPr>
              <w:t>kainą / įkainius gavimo dienos.</w:t>
            </w:r>
          </w:p>
          <w:p w14:paraId="5B0A210A" w14:textId="279E6CF0" w:rsidR="005E3BAC" w:rsidRPr="00DB37EB" w:rsidRDefault="005E3BAC" w:rsidP="005E3BAC">
            <w:pPr>
              <w:pStyle w:val="Betarp"/>
              <w:jc w:val="both"/>
              <w:rPr>
                <w:kern w:val="2"/>
                <w:bdr w:val="none" w:sz="0" w:space="0" w:color="auto" w:frame="1"/>
              </w:rPr>
            </w:pPr>
            <w:r w:rsidRPr="00DB37EB">
              <w:rPr>
                <w:kern w:val="2"/>
                <w:shd w:val="clear" w:color="auto" w:fill="FFFFFF"/>
              </w:rPr>
              <w:t xml:space="preserve">3.3.10. </w:t>
            </w:r>
            <w:r w:rsidRPr="00DB37EB">
              <w:rPr>
                <w:kern w:val="2"/>
                <w:bdr w:val="none" w:sz="0" w:space="0" w:color="auto" w:frame="1"/>
              </w:rPr>
              <w:t>Susitarimu Šalys neturi teisės keisti procedūroje nurodytos tvarkos ar kitų Sutarties nuostatų, išskyrus, jei keitimas atliekamas pagal VPĮ nuostatas.</w:t>
            </w:r>
          </w:p>
          <w:p w14:paraId="32ABDF87" w14:textId="7137F524" w:rsidR="00B0494C" w:rsidRPr="00DB37EB" w:rsidRDefault="007561DB" w:rsidP="00B0494C">
            <w:pPr>
              <w:jc w:val="both"/>
            </w:pPr>
            <w:r w:rsidRPr="00DB37EB">
              <w:t xml:space="preserve">3.3.11. </w:t>
            </w:r>
            <w:r w:rsidR="00B0494C" w:rsidRPr="00DB37EB">
              <w:t>Paslaugoms taikomas PVM už tinkamai atliktas Paslaugas mokamas pagal privalomuosius teisės aktus. Sutarties galiojimo metu pasikeitus PVM taikymą reglamentuojantiems teisės aktams, Paslaugų įkainiai be PVM dėl to nebus keičiami. Užsakovas mokės Rangovui už tinkamai pagal Sutartį atliktas Paslaugas pagal Paslaugų įkainius be PVM, prie jų pridėjus PVM, apskaičiuotą pagal naujai patvirtintą mokesčio tarifą, nebent priimti teisės aktai numatytų kitaip. Suinteresuota Šalis raštu kreipiasi į kitą Šalį dėl susitarimo sudarymo. Perskaičiuota Sutarties kaina, Paslaugoms taikytinas PVM įforminami Šalių pasirašytu susitarimu, kuris yra neatskiriama Sutarties dalis.</w:t>
            </w:r>
          </w:p>
          <w:p w14:paraId="06AB05C1" w14:textId="6D0CBF3F" w:rsidR="00B0494C" w:rsidRPr="00DB37EB" w:rsidRDefault="002D2C3B" w:rsidP="00B0494C">
            <w:pPr>
              <w:jc w:val="both"/>
            </w:pPr>
            <w:r w:rsidRPr="00DB37EB">
              <w:t>3.</w:t>
            </w:r>
            <w:r w:rsidR="00D90103" w:rsidRPr="00DB37EB">
              <w:t>4</w:t>
            </w:r>
            <w:r w:rsidRPr="00DB37EB">
              <w:t xml:space="preserve">. </w:t>
            </w:r>
            <w:r w:rsidR="00B0494C" w:rsidRPr="00DB37EB">
              <w:t>Sutarties sąlygų keitimu nebus laikomas sutarties sąlygų koregavimas joje numatytomis aplinkybėmis.</w:t>
            </w:r>
          </w:p>
          <w:p w14:paraId="4FA4AAD5" w14:textId="188C24F9" w:rsidR="00177033" w:rsidRPr="00DB37EB" w:rsidRDefault="002D2C3B" w:rsidP="00CD30B5">
            <w:pPr>
              <w:jc w:val="both"/>
            </w:pPr>
            <w:r w:rsidRPr="00DB37EB">
              <w:t>3.</w:t>
            </w:r>
            <w:r w:rsidR="00D90103" w:rsidRPr="00DB37EB">
              <w:t>5</w:t>
            </w:r>
            <w:r w:rsidRPr="00DB37EB">
              <w:t xml:space="preserve">. </w:t>
            </w:r>
            <w:r w:rsidR="00B0494C" w:rsidRPr="00DB37EB">
              <w:t xml:space="preserve">Pridėtinės vertės mokesčio sąskaitos faktūros, sąskaitos faktūros, kreditiniai ir debetiniai dokumentai bei avansinės sąskaitos turi būti teikiami naudojantis </w:t>
            </w:r>
            <w:r w:rsidR="00CD30B5" w:rsidRPr="00DB37EB">
              <w:t>Sąskaitų administravimo bendrąja informacine sistema SABIS</w:t>
            </w:r>
            <w:r w:rsidR="00B0494C" w:rsidRPr="00DB37EB">
              <w:t xml:space="preserve"> priemonėmis. Tiekėjas įsipareigoja PVM sąskaitose faktūrose  nurodyti sutarties, kurios pagrindu išrašomos  sąskaitos, numerį.</w:t>
            </w:r>
          </w:p>
          <w:p w14:paraId="496AB1C0" w14:textId="03278C00" w:rsidR="00177033" w:rsidRPr="00DB37EB" w:rsidRDefault="00177033" w:rsidP="00177033">
            <w:pPr>
              <w:pStyle w:val="Betarp"/>
              <w:jc w:val="both"/>
            </w:pPr>
            <w:r w:rsidRPr="00DB37EB">
              <w:t>3.6.  Užsakovas moka už atliktas paslaugas  Rangovui pagal gautus atsiskaitymo dokumentus (pažymą, paslaugų  atlikimo aktą ir sąskaitą faktūrą) tokia tvarka:</w:t>
            </w:r>
          </w:p>
          <w:p w14:paraId="04829946" w14:textId="6ED0645C" w:rsidR="00032CB2" w:rsidRPr="00DB37EB" w:rsidRDefault="00177033" w:rsidP="00250F7D">
            <w:pPr>
              <w:pStyle w:val="Betarp"/>
              <w:jc w:val="both"/>
            </w:pPr>
            <w:r w:rsidRPr="00DB37EB">
              <w:t>3.6.1. Ne vėliau kaip per 30 kalendorinių dienų nuo Rangovo pateiktų mokėjimo dokumentų patvirtinimo.</w:t>
            </w:r>
          </w:p>
          <w:p w14:paraId="5D4829D6" w14:textId="77777777" w:rsidR="00A90773" w:rsidRPr="00DB37EB" w:rsidRDefault="00A90773" w:rsidP="00F92BF6">
            <w:pPr>
              <w:rPr>
                <w:b/>
              </w:rPr>
            </w:pPr>
          </w:p>
          <w:p w14:paraId="42B099DE" w14:textId="77777777" w:rsidR="00A90773" w:rsidRPr="00DB37EB" w:rsidRDefault="00A90773">
            <w:pPr>
              <w:jc w:val="center"/>
              <w:rPr>
                <w:b/>
              </w:rPr>
            </w:pPr>
          </w:p>
          <w:p w14:paraId="213ED80A" w14:textId="7612F56C" w:rsidR="00032CB2" w:rsidRPr="00DB37EB" w:rsidRDefault="00032CB2">
            <w:pPr>
              <w:jc w:val="center"/>
            </w:pPr>
            <w:r w:rsidRPr="00DB37EB">
              <w:rPr>
                <w:b/>
              </w:rPr>
              <w:t>IV. ŠALIŲ ATSAKOMYBĖ</w:t>
            </w:r>
          </w:p>
          <w:p w14:paraId="02F2C7A9" w14:textId="77777777" w:rsidR="00032CB2" w:rsidRPr="00DB37EB" w:rsidRDefault="00032CB2">
            <w:pPr>
              <w:jc w:val="both"/>
            </w:pPr>
            <w:r w:rsidRPr="00DB37EB">
              <w:br/>
              <w:t>4.1. Šalių atsakomybė už netinkamą sutarties sąlygų vykdymą:</w:t>
            </w:r>
          </w:p>
          <w:p w14:paraId="36E25192" w14:textId="77777777" w:rsidR="00032CB2" w:rsidRPr="00DB37EB" w:rsidRDefault="00032CB2">
            <w:pPr>
              <w:jc w:val="both"/>
            </w:pPr>
            <w:r w:rsidRPr="00DB37EB">
              <w:lastRenderedPageBreak/>
              <w:t>4.1.1. Užsakovo atsakomybė:</w:t>
            </w:r>
          </w:p>
          <w:p w14:paraId="23602A35" w14:textId="03D9EEC5" w:rsidR="00032CB2" w:rsidRPr="00DB37EB" w:rsidRDefault="00032CB2">
            <w:pPr>
              <w:jc w:val="both"/>
            </w:pPr>
            <w:r w:rsidRPr="00DB37EB">
              <w:t xml:space="preserve">4.1.1.1. Rangovas, nustatęs esminius nukrypimus nuo sutarties sąlygų ir raštu apie tai pranešęs Užsakovui, turi teisę ne anksčiau kaip per 10 </w:t>
            </w:r>
            <w:r w:rsidR="00822FAD" w:rsidRPr="00DB37EB">
              <w:t xml:space="preserve"> darbo </w:t>
            </w:r>
            <w:r w:rsidRPr="00DB37EB">
              <w:t>dienų nuo šio pranešimo pateikimo nutraukti sutartį su Užsakovu ir reikalauti atlyginti dėl to patirtus nuostolius, jei Užsakovas laiku nepašalina šių nukrypimų;</w:t>
            </w:r>
          </w:p>
          <w:p w14:paraId="3B3FE768" w14:textId="77777777" w:rsidR="00032CB2" w:rsidRPr="00DB37EB" w:rsidRDefault="00032CB2">
            <w:pPr>
              <w:jc w:val="both"/>
            </w:pPr>
            <w:r w:rsidRPr="00DB37EB">
              <w:t>4.1.1.2. Užsakovas, nutraukęs sutartį ne dėl Rangovo kaltės, atlygina Rangovui jo patirtas pagrįstas išlaidas ir nuostolius, susijusius su sutarties nutraukimu;</w:t>
            </w:r>
          </w:p>
          <w:p w14:paraId="7FF9C5D7" w14:textId="2E657A87" w:rsidR="00BC6DDC" w:rsidRPr="00DB37EB" w:rsidRDefault="00BC6DDC" w:rsidP="00BC6DDC">
            <w:pPr>
              <w:pStyle w:val="Betarp"/>
              <w:jc w:val="both"/>
              <w:rPr>
                <w:rFonts w:eastAsia="Lucida Sans Unicode"/>
                <w:lang w:eastAsia="zh-CN" w:bidi="hi-IN"/>
              </w:rPr>
            </w:pPr>
            <w:r w:rsidRPr="00DB37EB">
              <w:rPr>
                <w:rFonts w:eastAsia="Lucida Sans Unicode"/>
                <w:lang w:eastAsia="zh-CN" w:bidi="hi-IN"/>
              </w:rPr>
              <w:t>4.1.1.3. Užsakovas, uždelsęs sumokėti Rangovui priklausančias sumas šioje Sutartyje nustatyta tvarka ir terminais, moka Rangovui 0,02 % dydžio delspinigius nuo neapmokėtų paslaugų  kainos už kiekvieną uždelstą dieną.</w:t>
            </w:r>
          </w:p>
          <w:p w14:paraId="1D9D4472" w14:textId="77777777" w:rsidR="00032CB2" w:rsidRPr="00DB37EB" w:rsidRDefault="00032CB2">
            <w:pPr>
              <w:jc w:val="both"/>
            </w:pPr>
            <w:r w:rsidRPr="00DB37EB">
              <w:t>4.1.2.  Rangovas atsakomybė:</w:t>
            </w:r>
          </w:p>
          <w:p w14:paraId="35577DB7" w14:textId="77777777" w:rsidR="00032CB2" w:rsidRPr="00DB37EB" w:rsidRDefault="00032CB2">
            <w:pPr>
              <w:jc w:val="both"/>
            </w:pPr>
            <w:r w:rsidRPr="00DB37EB">
              <w:t>4.1.2.1. Užsakovas, nustatęs esminius Rangovo atliktų paslaugų trūkumus ar nukrypimus nuo sutarties sąlygų ar kitokius esminius pažeidimus ir raštu apie tai pranešęs Rangovui, turi teisę nutraukti sutartį su Rangovu ir reikalauti atlyginti dėl to patirtus nuostolius;</w:t>
            </w:r>
          </w:p>
          <w:p w14:paraId="787EA713" w14:textId="77777777" w:rsidR="00032CB2" w:rsidRPr="00DB37EB" w:rsidRDefault="00032CB2">
            <w:pPr>
              <w:jc w:val="both"/>
            </w:pPr>
            <w:r w:rsidRPr="00DB37EB">
              <w:t>4.1.2.2. jei Rangovas neįvykdo įsipareigojimų per su seniūnu suderintą laiką, Užsakovas turi teisę skaičiuoti 0,02 % delspinigių už kiekvieną uždelstą dieną nuo turėtų atlikti paslaugų sumos;</w:t>
            </w:r>
          </w:p>
          <w:p w14:paraId="2DDC7CB0" w14:textId="77777777" w:rsidR="00032CB2" w:rsidRPr="00DB37EB" w:rsidRDefault="00032CB2">
            <w:pPr>
              <w:jc w:val="both"/>
            </w:pPr>
            <w:r w:rsidRPr="00DB37EB">
              <w:t>4.1.2.3. Rangovas, nutraukęs sutartį ne dėl Užsakovo kaltės, atlygina Užsakovui jo patirtas pagrįstas išlaidas ir nuostolius, susijusius su sutarties nutraukimu.</w:t>
            </w:r>
          </w:p>
          <w:p w14:paraId="0B2EFB37" w14:textId="1BBB1FE8" w:rsidR="002C2438" w:rsidRPr="00DB37EB" w:rsidRDefault="002C2438" w:rsidP="002C2438">
            <w:pPr>
              <w:widowControl/>
              <w:shd w:val="clear" w:color="auto" w:fill="FFFFFF"/>
              <w:tabs>
                <w:tab w:val="left" w:pos="360"/>
              </w:tabs>
              <w:ind w:left="14"/>
              <w:jc w:val="both"/>
              <w:rPr>
                <w:rFonts w:eastAsia="Times New Roman" w:cs="Times New Roman"/>
                <w:kern w:val="0"/>
                <w:lang w:eastAsia="ar-SA" w:bidi="ar-SA"/>
              </w:rPr>
            </w:pPr>
            <w:r w:rsidRPr="00DB37EB">
              <w:rPr>
                <w:rFonts w:eastAsia="Times New Roman" w:cs="Times New Roman"/>
                <w:kern w:val="0"/>
                <w:lang w:eastAsia="ar-SA" w:bidi="ar-SA"/>
              </w:rPr>
              <w:t xml:space="preserve">4.1.2.4. Rangovas įsipareigoja 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24681E49" w14:textId="08605AD4" w:rsidR="002C2438" w:rsidRPr="00DB37EB" w:rsidRDefault="002C2438" w:rsidP="002C2438">
            <w:pPr>
              <w:widowControl/>
              <w:shd w:val="clear" w:color="auto" w:fill="FFFFFF"/>
              <w:tabs>
                <w:tab w:val="left" w:pos="360"/>
              </w:tabs>
              <w:ind w:left="14"/>
              <w:jc w:val="both"/>
              <w:rPr>
                <w:rFonts w:eastAsia="Times New Roman" w:cs="Times New Roman"/>
                <w:kern w:val="0"/>
                <w:lang w:eastAsia="ar-SA" w:bidi="ar-SA"/>
              </w:rPr>
            </w:pPr>
            <w:r w:rsidRPr="00DB37EB">
              <w:rPr>
                <w:rFonts w:eastAsia="Times New Roman" w:cs="Times New Roman"/>
                <w:kern w:val="0"/>
                <w:lang w:eastAsia="ar-SA" w:bidi="ar-SA"/>
              </w:rPr>
              <w:t xml:space="preserve">4.1.2.4.1.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495E9DED" w14:textId="2BB50428" w:rsidR="002C2438" w:rsidRPr="00DB37EB" w:rsidRDefault="002C2438" w:rsidP="002C2438">
            <w:pPr>
              <w:widowControl/>
              <w:shd w:val="clear" w:color="auto" w:fill="FFFFFF"/>
              <w:tabs>
                <w:tab w:val="left" w:pos="360"/>
              </w:tabs>
              <w:jc w:val="both"/>
              <w:rPr>
                <w:rFonts w:eastAsia="Times New Roman" w:cs="Times New Roman"/>
                <w:kern w:val="0"/>
                <w:lang w:eastAsia="ar-SA" w:bidi="ar-SA"/>
              </w:rPr>
            </w:pPr>
            <w:r w:rsidRPr="00DB37EB">
              <w:rPr>
                <w:rFonts w:eastAsia="Times New Roman" w:cs="Times New Roman"/>
                <w:kern w:val="0"/>
                <w:lang w:eastAsia="ar-SA" w:bidi="ar-SA"/>
              </w:rPr>
              <w:t>4.1.2.4.2. Rangovas, dalį Paslaugų perduodamas subrangovams, yra atsakingas už subrangovo, jo įgaliotų atstovų ir darbuotojų veiksmus arba neveikimą taip, kaip atsakytų už savo paties veiksmus ar neveikimą.</w:t>
            </w:r>
          </w:p>
          <w:p w14:paraId="4DDD6AE8" w14:textId="417CF0BC" w:rsidR="002C2438" w:rsidRPr="00DB37EB" w:rsidRDefault="002C2438" w:rsidP="002C2438">
            <w:pPr>
              <w:widowControl/>
              <w:shd w:val="clear" w:color="auto" w:fill="FFFFFF"/>
              <w:tabs>
                <w:tab w:val="left" w:pos="360"/>
              </w:tabs>
              <w:ind w:left="14"/>
              <w:jc w:val="both"/>
              <w:rPr>
                <w:rFonts w:eastAsia="Times New Roman" w:cs="Times New Roman"/>
                <w:kern w:val="0"/>
                <w:lang w:eastAsia="ar-SA" w:bidi="ar-SA"/>
              </w:rPr>
            </w:pPr>
            <w:r w:rsidRPr="00DB37EB">
              <w:rPr>
                <w:rFonts w:eastAsia="Times New Roman" w:cs="Times New Roman"/>
                <w:kern w:val="0"/>
                <w:lang w:eastAsia="ar-SA" w:bidi="ar-SA"/>
              </w:rPr>
              <w:t xml:space="preserve">4.1.2.4.3. Jeigu Rangovo (įskaitant ir subrangovus) kvalifikacija dėl teisės verstis atitinkama veikla nebuvo tikrinama arba tikrinama ne visa apimtimi, Rangovas įsipareigoja Užsakovui, kad Sutartį vykdys tik tokią teisę turintys asmenys. </w:t>
            </w:r>
          </w:p>
          <w:p w14:paraId="66133D99" w14:textId="3BE7DC4E" w:rsidR="002C2438" w:rsidRPr="00DB37EB" w:rsidRDefault="002C2438" w:rsidP="002C2438">
            <w:pPr>
              <w:widowControl/>
              <w:tabs>
                <w:tab w:val="left" w:pos="0"/>
                <w:tab w:val="right" w:pos="8364"/>
              </w:tabs>
              <w:jc w:val="both"/>
              <w:rPr>
                <w:rFonts w:eastAsia="Times New Roman" w:cs="Times New Roman"/>
                <w:kern w:val="0"/>
                <w:lang w:eastAsia="ar-SA" w:bidi="ar-SA"/>
              </w:rPr>
            </w:pPr>
            <w:r w:rsidRPr="00DB37EB">
              <w:rPr>
                <w:rFonts w:eastAsia="Times New Roman" w:cs="Times New Roman"/>
                <w:kern w:val="0"/>
                <w:lang w:eastAsia="ar-SA" w:bidi="ar-SA"/>
              </w:rPr>
              <w:t>4.2.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4365801B" w14:textId="24DFA266" w:rsidR="000A4756" w:rsidRPr="00DB37EB" w:rsidRDefault="000A4756" w:rsidP="00566CFB">
            <w:pPr>
              <w:widowControl/>
              <w:tabs>
                <w:tab w:val="left" w:pos="0"/>
                <w:tab w:val="right" w:pos="8364"/>
              </w:tabs>
              <w:jc w:val="both"/>
            </w:pPr>
            <w:r w:rsidRPr="00DB37EB">
              <w:t>4.</w:t>
            </w:r>
            <w:r w:rsidR="002C2438" w:rsidRPr="00DB37EB">
              <w:t>3</w:t>
            </w:r>
            <w:r w:rsidRPr="00DB37EB">
              <w:t>. Visi Sutartyje, jos prieduose ir iš Sutarties esmės kylantys Šalių įsipareigojimai dėl paslaugų  kokybės ir (ar)  įgyvendinimo terminų  laikomi esminiais ir jų pažeidimas laikomas esminiu Sutarties pažeidimu.</w:t>
            </w:r>
          </w:p>
          <w:p w14:paraId="59E0F180" w14:textId="06388444" w:rsidR="00C61F5A" w:rsidRPr="00DB37EB" w:rsidRDefault="00C61F5A">
            <w:pPr>
              <w:jc w:val="center"/>
              <w:rPr>
                <w:b/>
              </w:rPr>
            </w:pPr>
          </w:p>
          <w:p w14:paraId="7EA83E48" w14:textId="13485B3D" w:rsidR="00032CB2" w:rsidRPr="00DB37EB" w:rsidRDefault="00032CB2">
            <w:pPr>
              <w:jc w:val="center"/>
              <w:rPr>
                <w:rFonts w:eastAsia="Times New Roman" w:cs="Times New Roman"/>
              </w:rPr>
            </w:pPr>
            <w:r w:rsidRPr="00DB37EB">
              <w:rPr>
                <w:b/>
              </w:rPr>
              <w:t>V. SUTARTIES GALIOJIMAS</w:t>
            </w:r>
          </w:p>
          <w:p w14:paraId="355F02E6" w14:textId="6086235F" w:rsidR="007E1C0F" w:rsidRPr="00DB37EB" w:rsidRDefault="00032CB2" w:rsidP="00DB37EB">
            <w:pPr>
              <w:jc w:val="both"/>
              <w:rPr>
                <w:strike/>
              </w:rPr>
            </w:pPr>
            <w:r w:rsidRPr="00DB37EB">
              <w:rPr>
                <w:rFonts w:eastAsia="Times New Roman" w:cs="Times New Roman"/>
              </w:rPr>
              <w:t xml:space="preserve"> </w:t>
            </w:r>
            <w:r w:rsidRPr="00DB37EB">
              <w:br/>
              <w:t xml:space="preserve">5.1.  Sutartis galioja </w:t>
            </w:r>
            <w:r w:rsidR="00954E07" w:rsidRPr="00DB37EB">
              <w:t>25</w:t>
            </w:r>
            <w:r w:rsidR="00827DD3" w:rsidRPr="00DB37EB">
              <w:t xml:space="preserve"> mėne</w:t>
            </w:r>
            <w:r w:rsidR="0053484E" w:rsidRPr="00DB37EB">
              <w:t>si</w:t>
            </w:r>
            <w:r w:rsidR="00954E07" w:rsidRPr="00DB37EB">
              <w:t xml:space="preserve">us </w:t>
            </w:r>
            <w:r w:rsidRPr="00DB37EB">
              <w:t xml:space="preserve">nuo sutarties pasirašymo dienos. </w:t>
            </w:r>
            <w:bookmarkStart w:id="0" w:name="_Hlk133580912"/>
            <w:r w:rsidR="002A3D38" w:rsidRPr="00DB37EB">
              <w:t>Sutartis įsigalioja, kai ją pasirašo visos sutarties Šalys ir Rangovas pateikia Užsakovui sutarties įvykdymo užtikrinimo dokumentą</w:t>
            </w:r>
            <w:bookmarkEnd w:id="0"/>
            <w:r w:rsidR="002A3D38" w:rsidRPr="00DB37EB">
              <w:t xml:space="preserve">, </w:t>
            </w:r>
            <w:r w:rsidR="002A3D38" w:rsidRPr="00DB37EB">
              <w:rPr>
                <w:bCs/>
              </w:rPr>
              <w:t xml:space="preserve"> ir galioja iki visiško prievolių įvykdymo.</w:t>
            </w:r>
            <w:r w:rsidR="002A3D38" w:rsidRPr="00DB37EB">
              <w:rPr>
                <w:spacing w:val="-3"/>
              </w:rPr>
              <w:t xml:space="preserve"> </w:t>
            </w:r>
            <w:r w:rsidR="00566CFB" w:rsidRPr="00DB37EB">
              <w:t xml:space="preserve">Paslaugų teikimo terminas – </w:t>
            </w:r>
            <w:r w:rsidR="00CC77D8" w:rsidRPr="00DB37EB">
              <w:t>24</w:t>
            </w:r>
            <w:r w:rsidR="00566CFB" w:rsidRPr="00DB37EB">
              <w:t xml:space="preserve"> mėn.  </w:t>
            </w:r>
          </w:p>
          <w:p w14:paraId="1592D8DE" w14:textId="6AAFB706" w:rsidR="003E2171" w:rsidRPr="00DB37EB" w:rsidRDefault="003E30BA" w:rsidP="003E2171">
            <w:pPr>
              <w:jc w:val="both"/>
            </w:pPr>
            <w:r w:rsidRPr="00DB37EB">
              <w:t xml:space="preserve">5.2. </w:t>
            </w:r>
            <w:r w:rsidR="003E2171" w:rsidRPr="00DB37EB">
              <w:t>Sutartis gali būti nutraukta, jei viena iš šalių pažeidžia šios sutarties sąlygas.</w:t>
            </w:r>
          </w:p>
          <w:p w14:paraId="3D96772B" w14:textId="5D56FD4B" w:rsidR="003E2171" w:rsidRPr="00DB37EB" w:rsidRDefault="003E30BA" w:rsidP="003E2171">
            <w:pPr>
              <w:jc w:val="both"/>
            </w:pPr>
            <w:r w:rsidRPr="00DB37EB">
              <w:lastRenderedPageBreak/>
              <w:t xml:space="preserve">5.3. </w:t>
            </w:r>
            <w:r w:rsidR="003E2171" w:rsidRPr="00DB37EB">
              <w:t>Šalis, nutraukianti sutartį anksčiau nei numatytas terminas, privalo raštiškai informuoti kitą šalį prieš 10 darbo dienų.</w:t>
            </w:r>
          </w:p>
          <w:p w14:paraId="542E4E3E" w14:textId="77777777" w:rsidR="0039516A" w:rsidRPr="00DB37EB" w:rsidRDefault="0039516A" w:rsidP="0039516A">
            <w:pPr>
              <w:rPr>
                <w:b/>
              </w:rPr>
            </w:pPr>
          </w:p>
          <w:p w14:paraId="383DB320" w14:textId="77777777" w:rsidR="0039516A" w:rsidRPr="00DB37EB" w:rsidRDefault="0039516A">
            <w:pPr>
              <w:jc w:val="center"/>
              <w:rPr>
                <w:b/>
              </w:rPr>
            </w:pPr>
          </w:p>
          <w:p w14:paraId="0561F1E0" w14:textId="77777777" w:rsidR="0039516A" w:rsidRPr="00DB37EB" w:rsidRDefault="0039516A" w:rsidP="0039516A">
            <w:pPr>
              <w:pStyle w:val="Sraopastraipa"/>
              <w:spacing w:after="0" w:line="20" w:lineRule="atLeast"/>
              <w:jc w:val="center"/>
              <w:rPr>
                <w:rFonts w:ascii="Times New Roman" w:hAnsi="Times New Roman"/>
                <w:b/>
                <w:sz w:val="24"/>
                <w:szCs w:val="24"/>
              </w:rPr>
            </w:pPr>
            <w:r w:rsidRPr="00DB37EB">
              <w:rPr>
                <w:rFonts w:ascii="Times New Roman" w:hAnsi="Times New Roman"/>
                <w:b/>
                <w:iCs/>
                <w:kern w:val="1"/>
                <w:lang w:eastAsia="zh-CN" w:bidi="hi-IN"/>
              </w:rPr>
              <w:t xml:space="preserve">VI.  </w:t>
            </w:r>
            <w:r w:rsidRPr="00DB37EB">
              <w:rPr>
                <w:rFonts w:ascii="Times New Roman" w:hAnsi="Times New Roman"/>
                <w:b/>
                <w:sz w:val="24"/>
                <w:szCs w:val="24"/>
              </w:rPr>
              <w:t>SUTARTIES ĮVYKDYMO UŽTIKRINIMAS</w:t>
            </w:r>
          </w:p>
          <w:p w14:paraId="32FB31F1" w14:textId="77777777" w:rsidR="0039516A" w:rsidRPr="00DB37EB" w:rsidRDefault="0039516A" w:rsidP="000E0628">
            <w:pPr>
              <w:tabs>
                <w:tab w:val="num" w:pos="0"/>
              </w:tabs>
              <w:spacing w:line="100" w:lineRule="atLeast"/>
              <w:outlineLvl w:val="1"/>
              <w:rPr>
                <w:b/>
                <w:iCs/>
                <w:kern w:val="1"/>
              </w:rPr>
            </w:pPr>
          </w:p>
          <w:p w14:paraId="69B7C8CF" w14:textId="0AFAF4FD" w:rsidR="0039516A" w:rsidRPr="00DB37EB" w:rsidRDefault="0039516A" w:rsidP="0039516A">
            <w:pPr>
              <w:ind w:firstLine="851"/>
              <w:jc w:val="both"/>
              <w:rPr>
                <w:b/>
              </w:rPr>
            </w:pPr>
            <w:r w:rsidRPr="00DB37EB">
              <w:rPr>
                <w:kern w:val="1"/>
              </w:rPr>
              <w:t>6.1.  Rangovas per  5 (penkias) darbo  dienas po sutarties pasirašymo  privalo pateikti  sutarties įvykdymo užtikrinimą – Lietuvos Respublikoje ar užsienyje registruoto banko ar kredito unijos garantiją ar draudimo bendrovės laidavimo draudimą.  Užtikrinimo vertė – 5 (penki) procentai  nuo  pirkimo sutarties  kainos  (su PVM).</w:t>
            </w:r>
          </w:p>
          <w:p w14:paraId="28F9B336" w14:textId="49617475" w:rsidR="00D60672" w:rsidRPr="00DB37EB" w:rsidRDefault="0039516A" w:rsidP="00D60672">
            <w:pPr>
              <w:jc w:val="both"/>
            </w:pPr>
            <w:r w:rsidRPr="00DB37EB">
              <w:rPr>
                <w:b/>
              </w:rPr>
              <w:t xml:space="preserve"> </w:t>
            </w:r>
            <w:r w:rsidR="00D60672" w:rsidRPr="00DB37EB">
              <w:rPr>
                <w:b/>
              </w:rPr>
              <w:t xml:space="preserve">            </w:t>
            </w:r>
            <w:r w:rsidRPr="00DB37EB">
              <w:rPr>
                <w:bCs/>
              </w:rPr>
              <w:t>6.2.</w:t>
            </w:r>
            <w:r w:rsidRPr="00DB37EB">
              <w:rPr>
                <w:b/>
              </w:rPr>
              <w:t xml:space="preserve"> </w:t>
            </w:r>
            <w:r w:rsidRPr="00DB37EB">
              <w:t>Sutarties įvykdymo užtikrinimu garantuojama</w:t>
            </w:r>
            <w:r w:rsidR="00D60672" w:rsidRPr="00DB37EB">
              <w:t xml:space="preserve"> ar laiduojama</w:t>
            </w:r>
            <w:r w:rsidRPr="00DB37EB">
              <w:t xml:space="preserve">, </w:t>
            </w:r>
            <w:r w:rsidR="00D60672" w:rsidRPr="00DB37EB">
              <w:t>kad Užsakovui bus sumokėta nustatyta pinigų suma ar atsakyta už Rangovo prievoles dėl to, kad Rangovas neįvykdė įsipareigojimų pagal Sutartį ar vykdė juos netinkamai.</w:t>
            </w:r>
          </w:p>
          <w:p w14:paraId="67F1FAF0" w14:textId="640DD6EC" w:rsidR="0039516A" w:rsidRPr="00DB37EB" w:rsidRDefault="000E0628" w:rsidP="0039516A">
            <w:pPr>
              <w:ind w:firstLine="684"/>
              <w:jc w:val="both"/>
            </w:pPr>
            <w:r w:rsidRPr="00DB37EB">
              <w:t xml:space="preserve"> </w:t>
            </w:r>
            <w:r w:rsidR="0039516A" w:rsidRPr="00DB37EB">
              <w:t>6.3. Jei Sutarties vykdymo metu užtikrinimą išdavęs juridinis asmuo negali įvykdyti savo įsipareigojimų, Užsakovas raštu turi pareikalauti Rangovo per 10 dienų pateikti naują užtikrinimą.</w:t>
            </w:r>
          </w:p>
          <w:p w14:paraId="3C8E5FE7" w14:textId="77777777" w:rsidR="007B7DBF" w:rsidRPr="00DB37EB" w:rsidRDefault="007B7DBF" w:rsidP="007B7DBF">
            <w:pPr>
              <w:shd w:val="clear" w:color="auto" w:fill="FFFFFF"/>
              <w:spacing w:before="120" w:after="120"/>
              <w:ind w:right="6"/>
              <w:jc w:val="center"/>
              <w:rPr>
                <w:b/>
                <w:bCs/>
              </w:rPr>
            </w:pPr>
          </w:p>
          <w:p w14:paraId="2FCC8FAC" w14:textId="0F655D02" w:rsidR="007B7DBF" w:rsidRPr="00DB37EB" w:rsidRDefault="007B7DBF" w:rsidP="007B7DBF">
            <w:pPr>
              <w:shd w:val="clear" w:color="auto" w:fill="FFFFFF"/>
              <w:spacing w:before="120" w:after="120"/>
              <w:ind w:right="6"/>
              <w:jc w:val="center"/>
              <w:rPr>
                <w:b/>
                <w:bCs/>
              </w:rPr>
            </w:pPr>
            <w:r w:rsidRPr="00DB37EB">
              <w:rPr>
                <w:b/>
                <w:bCs/>
              </w:rPr>
              <w:t>VI. SUTARTIES NUTRAUKIMAS PRIEŠ TERMINĄ</w:t>
            </w:r>
          </w:p>
          <w:p w14:paraId="55B07547" w14:textId="2A3816A5" w:rsidR="007B7DBF" w:rsidRPr="00DB37EB" w:rsidRDefault="007B7DBF" w:rsidP="007B7DBF">
            <w:pPr>
              <w:shd w:val="clear" w:color="auto" w:fill="FFFFFF"/>
              <w:tabs>
                <w:tab w:val="left" w:pos="360"/>
              </w:tabs>
              <w:ind w:left="14" w:firstLine="670"/>
              <w:jc w:val="both"/>
              <w:rPr>
                <w:iCs/>
              </w:rPr>
            </w:pPr>
            <w:r w:rsidRPr="00DB37EB">
              <w:rPr>
                <w:iCs/>
              </w:rPr>
              <w:t xml:space="preserve">6.l. </w:t>
            </w:r>
            <w:r w:rsidRPr="00DB37EB">
              <w:rPr>
                <w:iCs/>
              </w:rPr>
              <w:tab/>
              <w:t>Sutartis prieš terminą gali būti nutraukta:</w:t>
            </w:r>
          </w:p>
          <w:p w14:paraId="6D8FFCAE" w14:textId="0107B892" w:rsidR="007B7DBF" w:rsidRPr="00DB37EB" w:rsidRDefault="007B7DBF" w:rsidP="007B7DBF">
            <w:pPr>
              <w:shd w:val="clear" w:color="auto" w:fill="FFFFFF"/>
              <w:tabs>
                <w:tab w:val="left" w:pos="360"/>
              </w:tabs>
              <w:ind w:left="14" w:firstLine="670"/>
              <w:jc w:val="both"/>
              <w:rPr>
                <w:iCs/>
              </w:rPr>
            </w:pPr>
            <w:r w:rsidRPr="00DB37EB">
              <w:rPr>
                <w:iCs/>
              </w:rPr>
              <w:t>6.1.1.</w:t>
            </w:r>
            <w:r w:rsidRPr="00DB37EB">
              <w:rPr>
                <w:iCs/>
              </w:rPr>
              <w:tab/>
              <w:t>raštišku Šalių susitarimu;</w:t>
            </w:r>
          </w:p>
          <w:p w14:paraId="47DDA1E3" w14:textId="603CD065" w:rsidR="007B7DBF" w:rsidRPr="00DB37EB" w:rsidRDefault="007B7DBF" w:rsidP="007B7DBF">
            <w:pPr>
              <w:shd w:val="clear" w:color="auto" w:fill="FFFFFF"/>
              <w:tabs>
                <w:tab w:val="left" w:pos="360"/>
              </w:tabs>
              <w:ind w:left="14" w:firstLine="670"/>
              <w:jc w:val="both"/>
              <w:rPr>
                <w:iCs/>
              </w:rPr>
            </w:pPr>
            <w:r w:rsidRPr="00DB37EB">
              <w:rPr>
                <w:iCs/>
              </w:rPr>
              <w:t>6.1.2.</w:t>
            </w:r>
            <w:r w:rsidRPr="00DB37EB">
              <w:rPr>
                <w:iCs/>
              </w:rPr>
              <w:tab/>
              <w:t>vienašališku Užsakovo sprendimu, jeigu Rangovas nevykdo ar vykdo netinkamai savo prisiimtus, šioje Sutartyje numatytus, įsipareigojimus ir tai yra esminis Sutarties pažeidimas;</w:t>
            </w:r>
          </w:p>
          <w:p w14:paraId="1C9852EA" w14:textId="4406DC51" w:rsidR="007B7DBF" w:rsidRPr="00DB37EB" w:rsidRDefault="007B7DBF" w:rsidP="007B7DBF">
            <w:pPr>
              <w:shd w:val="clear" w:color="auto" w:fill="FFFFFF"/>
              <w:tabs>
                <w:tab w:val="left" w:pos="360"/>
              </w:tabs>
              <w:ind w:left="14" w:firstLine="670"/>
              <w:jc w:val="both"/>
              <w:rPr>
                <w:iCs/>
              </w:rPr>
            </w:pPr>
            <w:r w:rsidRPr="00DB37EB">
              <w:rPr>
                <w:iCs/>
              </w:rPr>
              <w:t>6.1.3.</w:t>
            </w:r>
            <w:r w:rsidRPr="00DB37EB">
              <w:rPr>
                <w:iCs/>
              </w:rPr>
              <w:tab/>
              <w:t>vienašališku Rangovo sprendimu, jei Užsakovas vykdo netinkamai savo prisiimtus, šioje Sutartyje numatytus, įsipareigojimus ir tai yra esminis Sutarties pažeidimas;</w:t>
            </w:r>
          </w:p>
          <w:p w14:paraId="1AB19F7F" w14:textId="244F2A6A" w:rsidR="007B7DBF" w:rsidRPr="00DB37EB" w:rsidRDefault="007B7DBF" w:rsidP="007B7DBF">
            <w:pPr>
              <w:shd w:val="clear" w:color="auto" w:fill="FFFFFF"/>
              <w:tabs>
                <w:tab w:val="left" w:pos="360"/>
              </w:tabs>
              <w:ind w:left="14" w:firstLine="670"/>
              <w:jc w:val="both"/>
              <w:rPr>
                <w:iCs/>
              </w:rPr>
            </w:pPr>
            <w:r w:rsidRPr="00DB37EB">
              <w:rPr>
                <w:iCs/>
              </w:rPr>
              <w:t>6.1.4.</w:t>
            </w:r>
            <w:r w:rsidRPr="00DB37EB">
              <w:rPr>
                <w:iCs/>
              </w:rPr>
              <w:tab/>
              <w:t xml:space="preserve">Užsakovas turi teisę vienašališkai nutraukti sutartį, jeigu Rangovas bankrutuoja arba nepajėgia vykdyti sutartinių įsipareigojimų ir Užsakovui pareikalavus, nepateikia patikimų įrodymų dėl įmanomo šių įsipareigojimų vykdymo ateityje; </w:t>
            </w:r>
          </w:p>
          <w:p w14:paraId="2B407F5D" w14:textId="01129FBA" w:rsidR="007B7DBF" w:rsidRPr="00DB37EB" w:rsidRDefault="007B7DBF" w:rsidP="007B7DBF">
            <w:pPr>
              <w:shd w:val="clear" w:color="auto" w:fill="FFFFFF"/>
              <w:tabs>
                <w:tab w:val="left" w:pos="360"/>
              </w:tabs>
              <w:ind w:left="14" w:firstLine="670"/>
              <w:jc w:val="both"/>
              <w:rPr>
                <w:iCs/>
              </w:rPr>
            </w:pPr>
            <w:r w:rsidRPr="00DB37EB">
              <w:rPr>
                <w:iCs/>
              </w:rPr>
              <w:t>6.1.5.</w:t>
            </w:r>
            <w:r w:rsidRPr="00DB37EB">
              <w:rPr>
                <w:iCs/>
              </w:rPr>
              <w:tab/>
              <w:t>Užsakovas gali vienašališkai nutraukti Sutartį, jeigu Sutarties keitimo galiojimo laikotarpiu ji buvo pakeista pažeidžiant Lietuvos Respublikos viešųjų pirkimų įstatymo 89 straipsnio nuostatas;</w:t>
            </w:r>
          </w:p>
          <w:p w14:paraId="6462DD69" w14:textId="34EDCF90" w:rsidR="007B7DBF" w:rsidRPr="00DB37EB" w:rsidRDefault="007B7DBF" w:rsidP="007B7DBF">
            <w:pPr>
              <w:shd w:val="clear" w:color="auto" w:fill="FFFFFF"/>
              <w:tabs>
                <w:tab w:val="left" w:pos="360"/>
              </w:tabs>
              <w:ind w:left="14" w:firstLine="670"/>
              <w:jc w:val="both"/>
              <w:rPr>
                <w:iCs/>
              </w:rPr>
            </w:pPr>
            <w:r w:rsidRPr="00DB37EB">
              <w:rPr>
                <w:iCs/>
              </w:rPr>
              <w:t>6.1.6.</w:t>
            </w:r>
            <w:r w:rsidRPr="00DB37EB">
              <w:rPr>
                <w:iCs/>
              </w:rPr>
              <w:tab/>
              <w:t>jei paaiškėja, kad Rangovas turėjo būti pašalintas pagal Lietuvos Respublikos viešųjų pirkimų įstatymo 46 straipsnio 1 dalį, Užsakovas vienašališku sprendimu gali nutraukti Sutartį;</w:t>
            </w:r>
          </w:p>
          <w:p w14:paraId="3FD5020D" w14:textId="7230E5DF" w:rsidR="007B7DBF" w:rsidRPr="00DB37EB" w:rsidRDefault="0054103C" w:rsidP="007B7DBF">
            <w:pPr>
              <w:shd w:val="clear" w:color="auto" w:fill="FFFFFF"/>
              <w:tabs>
                <w:tab w:val="left" w:pos="360"/>
              </w:tabs>
              <w:ind w:left="14" w:firstLine="670"/>
              <w:jc w:val="both"/>
              <w:rPr>
                <w:iCs/>
              </w:rPr>
            </w:pPr>
            <w:r w:rsidRPr="00DB37EB">
              <w:rPr>
                <w:iCs/>
              </w:rPr>
              <w:t>6</w:t>
            </w:r>
            <w:r w:rsidR="007B7DBF" w:rsidRPr="00DB37EB">
              <w:rPr>
                <w:iCs/>
              </w:rPr>
              <w:t>.1.7.</w:t>
            </w:r>
            <w:r w:rsidR="007B7DBF" w:rsidRPr="00DB37EB">
              <w:rPr>
                <w:iCs/>
              </w:rPr>
              <w:tab/>
              <w:t>vienašališku Užsakovo sprendimu,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9BC7EB1" w14:textId="418D28CF" w:rsidR="007B7DBF" w:rsidRPr="00DB37EB" w:rsidRDefault="0054103C" w:rsidP="007B7DBF">
            <w:pPr>
              <w:shd w:val="clear" w:color="auto" w:fill="FFFFFF"/>
              <w:tabs>
                <w:tab w:val="left" w:pos="360"/>
              </w:tabs>
              <w:ind w:left="14" w:firstLine="670"/>
              <w:jc w:val="both"/>
              <w:rPr>
                <w:iCs/>
              </w:rPr>
            </w:pPr>
            <w:r w:rsidRPr="00DB37EB">
              <w:rPr>
                <w:iCs/>
              </w:rPr>
              <w:t>6</w:t>
            </w:r>
            <w:r w:rsidR="007B7DBF" w:rsidRPr="00DB37EB">
              <w:rPr>
                <w:iCs/>
              </w:rPr>
              <w:t>.1.8.</w:t>
            </w:r>
            <w:r w:rsidR="007B7DBF" w:rsidRPr="00DB37EB">
              <w:rPr>
                <w:iCs/>
              </w:rPr>
              <w:tab/>
              <w:t>vienašališku Užsakovo sprendimu, jeigu paaiškėja Lietuvos Respublikos viešųjų pirkimų įstatymo 45 straipsnio 1 dalyje nurodytos aplinkybės.</w:t>
            </w:r>
          </w:p>
          <w:p w14:paraId="7F55418F" w14:textId="3E5DB922" w:rsidR="007B7DBF" w:rsidRPr="00DB37EB" w:rsidRDefault="0054103C" w:rsidP="007B7DBF">
            <w:pPr>
              <w:shd w:val="clear" w:color="auto" w:fill="FFFFFF"/>
              <w:tabs>
                <w:tab w:val="left" w:pos="360"/>
              </w:tabs>
              <w:ind w:left="14" w:firstLine="670"/>
              <w:jc w:val="both"/>
              <w:rPr>
                <w:iCs/>
              </w:rPr>
            </w:pPr>
            <w:r w:rsidRPr="00DB37EB">
              <w:rPr>
                <w:iCs/>
              </w:rPr>
              <w:t>6</w:t>
            </w:r>
            <w:r w:rsidR="007B7DBF" w:rsidRPr="00DB37EB">
              <w:rPr>
                <w:iCs/>
              </w:rPr>
              <w:t>.2.</w:t>
            </w:r>
            <w:r w:rsidR="007B7DBF" w:rsidRPr="00DB37EB">
              <w:rPr>
                <w:iCs/>
              </w:rPr>
              <w:tab/>
              <w:t>Vienašališką sprendimą dėl Sutarties nutraukimo galima priimti tik raštu informavus apie tai kitą Sutarties Šalį ne vėliau kaip prieš 1</w:t>
            </w:r>
            <w:r w:rsidRPr="00DB37EB">
              <w:rPr>
                <w:iCs/>
              </w:rPr>
              <w:t>0</w:t>
            </w:r>
            <w:r w:rsidR="007B7DBF" w:rsidRPr="00DB37EB">
              <w:rPr>
                <w:iCs/>
              </w:rPr>
              <w:t xml:space="preserve"> (</w:t>
            </w:r>
            <w:r w:rsidRPr="00DB37EB">
              <w:rPr>
                <w:iCs/>
              </w:rPr>
              <w:t>dešimt</w:t>
            </w:r>
            <w:r w:rsidR="007B7DBF" w:rsidRPr="00DB37EB">
              <w:rPr>
                <w:iCs/>
              </w:rPr>
              <w:t xml:space="preserve">) </w:t>
            </w:r>
            <w:r w:rsidRPr="00DB37EB">
              <w:rPr>
                <w:iCs/>
              </w:rPr>
              <w:t>darbo</w:t>
            </w:r>
            <w:r w:rsidR="007B7DBF" w:rsidRPr="00DB37EB">
              <w:rPr>
                <w:iCs/>
              </w:rPr>
              <w:t xml:space="preserve"> dienų.</w:t>
            </w:r>
          </w:p>
          <w:p w14:paraId="04C1156C" w14:textId="2ADBFD2D" w:rsidR="007B7DBF" w:rsidRPr="00DB37EB" w:rsidRDefault="0054103C" w:rsidP="007B7DBF">
            <w:pPr>
              <w:shd w:val="clear" w:color="auto" w:fill="FFFFFF"/>
              <w:tabs>
                <w:tab w:val="left" w:pos="360"/>
              </w:tabs>
              <w:ind w:left="14" w:firstLine="670"/>
              <w:jc w:val="both"/>
              <w:rPr>
                <w:iCs/>
              </w:rPr>
            </w:pPr>
            <w:r w:rsidRPr="00DB37EB">
              <w:rPr>
                <w:iCs/>
              </w:rPr>
              <w:t>6</w:t>
            </w:r>
            <w:r w:rsidR="007B7DBF" w:rsidRPr="00DB37EB">
              <w:rPr>
                <w:iCs/>
              </w:rPr>
              <w:t>.3.</w:t>
            </w:r>
            <w:r w:rsidR="007B7DBF" w:rsidRPr="00DB37EB">
              <w:rPr>
                <w:iCs/>
              </w:rPr>
              <w:tab/>
              <w:t>Jei Sutartis nutraukiama dėl Rangovo kaltės, nuostoliai ar išlaidos išieškomi išskaičiuojant juos iš Rangovui mokėtinų sumų.</w:t>
            </w:r>
          </w:p>
          <w:p w14:paraId="32C433EF" w14:textId="0D965973" w:rsidR="009B2586" w:rsidRPr="00DB37EB" w:rsidRDefault="0054103C" w:rsidP="00C912A6">
            <w:pPr>
              <w:shd w:val="clear" w:color="auto" w:fill="FFFFFF"/>
              <w:tabs>
                <w:tab w:val="left" w:pos="360"/>
              </w:tabs>
              <w:ind w:left="14" w:firstLine="670"/>
              <w:jc w:val="both"/>
              <w:rPr>
                <w:iCs/>
              </w:rPr>
            </w:pPr>
            <w:r w:rsidRPr="00DB37EB">
              <w:rPr>
                <w:iCs/>
              </w:rPr>
              <w:t>6</w:t>
            </w:r>
            <w:r w:rsidR="007B7DBF" w:rsidRPr="00DB37EB">
              <w:rPr>
                <w:iCs/>
              </w:rPr>
              <w:t>.4.</w:t>
            </w:r>
            <w:r w:rsidR="007B7DBF" w:rsidRPr="00DB37EB">
              <w:rPr>
                <w:iCs/>
              </w:rPr>
              <w:tab/>
              <w:t>Sutartį nutraukus dėl Rangovo kaltės, be jam priklausančio atlyginimo už atliktas paslaugas, Rangovas neturi teisės į kokių nors patirtų nuostolių ar žalos kompensaciją.</w:t>
            </w:r>
          </w:p>
          <w:p w14:paraId="52619A1B" w14:textId="77777777" w:rsidR="0039516A" w:rsidRPr="00DB37EB" w:rsidRDefault="0039516A">
            <w:pPr>
              <w:jc w:val="center"/>
              <w:rPr>
                <w:b/>
              </w:rPr>
            </w:pPr>
          </w:p>
          <w:p w14:paraId="2A3C5AD0" w14:textId="77777777" w:rsidR="0013232E" w:rsidRPr="00DB37EB" w:rsidRDefault="0013232E">
            <w:pPr>
              <w:jc w:val="center"/>
              <w:rPr>
                <w:b/>
              </w:rPr>
            </w:pPr>
          </w:p>
          <w:p w14:paraId="7AF18A0C" w14:textId="03323198" w:rsidR="0013232E" w:rsidRPr="00DB37EB" w:rsidRDefault="00E86B10" w:rsidP="0013232E">
            <w:pPr>
              <w:pStyle w:val="Antrat2"/>
              <w:numPr>
                <w:ilvl w:val="1"/>
                <w:numId w:val="3"/>
              </w:numPr>
              <w:tabs>
                <w:tab w:val="clear" w:pos="0"/>
                <w:tab w:val="num" w:pos="576"/>
              </w:tabs>
              <w:jc w:val="center"/>
            </w:pPr>
            <w:r w:rsidRPr="00DB37EB">
              <w:rPr>
                <w:b/>
                <w:iCs/>
                <w:szCs w:val="24"/>
              </w:rPr>
              <w:t xml:space="preserve">VII. </w:t>
            </w:r>
            <w:r w:rsidR="0013232E" w:rsidRPr="00DB37EB">
              <w:rPr>
                <w:b/>
                <w:iCs/>
                <w:szCs w:val="24"/>
              </w:rPr>
              <w:t>NENUGALIMOS JĖGOS APLINKYBĖS</w:t>
            </w:r>
          </w:p>
          <w:p w14:paraId="1F49FB27" w14:textId="77777777" w:rsidR="0013232E" w:rsidRPr="00DB37EB" w:rsidRDefault="0013232E" w:rsidP="0013232E">
            <w:pPr>
              <w:spacing w:line="100" w:lineRule="atLeast"/>
            </w:pPr>
          </w:p>
          <w:p w14:paraId="2614AE24" w14:textId="1BE8BAFD" w:rsidR="0013232E" w:rsidRPr="00DB37EB" w:rsidRDefault="00411DF4" w:rsidP="0013232E">
            <w:pPr>
              <w:spacing w:line="100" w:lineRule="atLeast"/>
              <w:jc w:val="both"/>
            </w:pPr>
            <w:r w:rsidRPr="00DB37EB">
              <w:t>7</w:t>
            </w:r>
            <w:r w:rsidR="0013232E" w:rsidRPr="00DB37EB">
              <w:t>.1. Šalys neatsako už savo sutartinių įsipareigojimų neįvykdymą, jeigu šis nevykdymas yra nenugalimos jėgos (</w:t>
            </w:r>
            <w:r w:rsidR="0013232E" w:rsidRPr="00DB37EB">
              <w:rPr>
                <w:i/>
              </w:rPr>
              <w:t>Force majeure</w:t>
            </w:r>
            <w:r w:rsidR="0013232E" w:rsidRPr="00DB37EB">
              <w:t xml:space="preserve">) aplinkybių pasekmė. Nenugalimos jėgos aplinkybės suprantamos taip, kaip jos apibrėžtos Lietuvos Respublikos civilinio kodekso 6.212 straipsnyje. Dėl atleidimo nuo atsakomybės esant nenugalimos jėgos aplinkybėms Šalys vadovaujasi Lietuvos </w:t>
            </w:r>
            <w:r w:rsidR="0013232E" w:rsidRPr="00DB37EB">
              <w:lastRenderedPageBreak/>
              <w:t xml:space="preserve">Respublikos Vyriausybės 1996 m. liepos 15 d. nutarimu Nr. 840. </w:t>
            </w:r>
          </w:p>
          <w:p w14:paraId="27A98971" w14:textId="0276A805" w:rsidR="0013232E" w:rsidRPr="00DB37EB" w:rsidRDefault="00411DF4" w:rsidP="0013232E">
            <w:pPr>
              <w:spacing w:line="100" w:lineRule="atLeast"/>
              <w:jc w:val="both"/>
            </w:pPr>
            <w:r w:rsidRPr="00DB37EB">
              <w:t>7</w:t>
            </w:r>
            <w:r w:rsidR="0013232E" w:rsidRPr="00DB37EB">
              <w:t>.2. Šalis, kuri dėl nenugalimos jėgos aplinkybių negali vykdyti prisiimtų įsipareigojimų, privalo nedelsdama, t. y. ne vėliau kaip kitą darbo dieną, apie tai raštu pranešti kitoms Šalims. Nenugalimos jėgos aplinkybės turi būti patvirtintos Pramonės, prekybos ir amatų rūmų ar kitos pagal tuo metu galiojančius teisės aktus kompetentingos institucijos pažyma.</w:t>
            </w:r>
          </w:p>
          <w:p w14:paraId="2E0A7085" w14:textId="4C7B9DBC" w:rsidR="0013232E" w:rsidRPr="00DB37EB" w:rsidRDefault="00411DF4" w:rsidP="0013232E">
            <w:pPr>
              <w:spacing w:line="100" w:lineRule="atLeast"/>
              <w:jc w:val="both"/>
            </w:pPr>
            <w:r w:rsidRPr="00DB37EB">
              <w:t>7</w:t>
            </w:r>
            <w:r w:rsidR="0013232E" w:rsidRPr="00DB37EB">
              <w:t>.3. Jei Šalis nepraneša ar tai padaro nepagrįstai vėlai, ji praranda teisę vadovautis šiame punkte nurodytomis aplinkybėmis kaip pagrindu atleidžiant nuo atsakomybės dėl prievolių nevykdymo.</w:t>
            </w:r>
          </w:p>
          <w:p w14:paraId="55F835A7" w14:textId="02E8A27C" w:rsidR="0013232E" w:rsidRPr="00DB37EB" w:rsidRDefault="00411DF4" w:rsidP="0013232E">
            <w:pPr>
              <w:spacing w:line="100" w:lineRule="atLeast"/>
              <w:jc w:val="both"/>
            </w:pPr>
            <w:r w:rsidRPr="00DB37EB">
              <w:t>7</w:t>
            </w:r>
            <w:r w:rsidR="0013232E" w:rsidRPr="00DB37EB">
              <w:t>.4. Pasibaigus minėtoms aplinkybėms, Šalys (-is) nedelsdamos (-a) pradeda ar tęsia savo įsipareigojimų vykdymą.</w:t>
            </w:r>
          </w:p>
          <w:p w14:paraId="6330725C" w14:textId="77777777" w:rsidR="0013232E" w:rsidRPr="00DB37EB" w:rsidRDefault="0013232E">
            <w:pPr>
              <w:jc w:val="center"/>
              <w:rPr>
                <w:b/>
              </w:rPr>
            </w:pPr>
          </w:p>
          <w:p w14:paraId="1DAD780C" w14:textId="77777777" w:rsidR="0013232E" w:rsidRPr="00DB37EB" w:rsidRDefault="0013232E">
            <w:pPr>
              <w:jc w:val="center"/>
              <w:rPr>
                <w:b/>
              </w:rPr>
            </w:pPr>
          </w:p>
          <w:p w14:paraId="53357BF3" w14:textId="2625A185" w:rsidR="00032CB2" w:rsidRPr="00DB37EB" w:rsidRDefault="00AC7338">
            <w:pPr>
              <w:jc w:val="center"/>
            </w:pPr>
            <w:r w:rsidRPr="00DB37EB">
              <w:rPr>
                <w:b/>
              </w:rPr>
              <w:t xml:space="preserve">VIII. </w:t>
            </w:r>
            <w:r w:rsidR="00032CB2" w:rsidRPr="00DB37EB">
              <w:rPr>
                <w:b/>
              </w:rPr>
              <w:t>KITOS SUTARTIES SĄLYGOS</w:t>
            </w:r>
          </w:p>
          <w:p w14:paraId="45E10A0B" w14:textId="6A4C9948" w:rsidR="00032CB2" w:rsidRPr="00DB37EB" w:rsidRDefault="00032CB2">
            <w:pPr>
              <w:jc w:val="both"/>
            </w:pPr>
            <w:r w:rsidRPr="00DB37EB">
              <w:br/>
            </w:r>
            <w:r w:rsidR="00411DF4" w:rsidRPr="00DB37EB">
              <w:t>8</w:t>
            </w:r>
            <w:r w:rsidRPr="00DB37EB">
              <w:t>.1. Iškilusių tarp šalių ginčų neišsprendus derybų būdu, jų nagrinėjimas perduodamas teismams pagal Užsakovo buveinės vietą Lietuvos Respublikos įstatymų nustatyta tvarka.</w:t>
            </w:r>
            <w:r w:rsidRPr="00DB37EB">
              <w:br/>
            </w:r>
            <w:r w:rsidR="00411DF4" w:rsidRPr="00DB37EB">
              <w:t>8</w:t>
            </w:r>
            <w:r w:rsidRPr="00DB37EB">
              <w:t>.2. Sutartis, išskyrus paslaugų įkainius ir kitas sąlygas, kurios buvo ir pirkimo sąlygos, gali būti keičiama šalių susitarimu, pakeitimą įforminant raštu bei patvirtinant parašais susitarimo tikrumą.</w:t>
            </w:r>
            <w:r w:rsidRPr="00DB37EB">
              <w:br/>
            </w:r>
            <w:r w:rsidR="00411DF4" w:rsidRPr="00DB37EB">
              <w:t>8</w:t>
            </w:r>
            <w:r w:rsidRPr="00DB37EB">
              <w:t>.3. Šalys įsipareigoja užtikrinti telekomunikacijų galinių įrenginių (elektroninio pašto) veikimą ir siunčiamo teksto apsaugą.</w:t>
            </w:r>
          </w:p>
          <w:p w14:paraId="1C51D856" w14:textId="246F829F" w:rsidR="00AC62DC" w:rsidRPr="00DB37EB" w:rsidRDefault="00411DF4" w:rsidP="00407050">
            <w:pPr>
              <w:pStyle w:val="Betarp"/>
            </w:pPr>
            <w:r w:rsidRPr="00DB37EB">
              <w:t>8</w:t>
            </w:r>
            <w:r w:rsidR="00590AAF" w:rsidRPr="00DB37EB">
              <w:t xml:space="preserve">.4. </w:t>
            </w:r>
            <w:r w:rsidR="00721E70" w:rsidRPr="00DB37EB">
              <w:t xml:space="preserve">Užsakovo ir Rangovo </w:t>
            </w:r>
            <w:r w:rsidR="00AC62DC" w:rsidRPr="00DB37EB">
              <w:t xml:space="preserve">  už Sutarties vykdymą paskirti atsakingi asmenys:</w:t>
            </w:r>
          </w:p>
          <w:tbl>
            <w:tblPr>
              <w:tblW w:w="0" w:type="auto"/>
              <w:tblLayout w:type="fixed"/>
              <w:tblCellMar>
                <w:left w:w="10" w:type="dxa"/>
                <w:right w:w="10" w:type="dxa"/>
              </w:tblCellMar>
              <w:tblLook w:val="04A0" w:firstRow="1" w:lastRow="0" w:firstColumn="1" w:lastColumn="0" w:noHBand="0" w:noVBand="1"/>
            </w:tblPr>
            <w:tblGrid>
              <w:gridCol w:w="2382"/>
              <w:gridCol w:w="3473"/>
              <w:gridCol w:w="3403"/>
            </w:tblGrid>
            <w:tr w:rsidR="00DB37EB" w:rsidRPr="00DB37EB" w14:paraId="54A17D2D" w14:textId="77777777" w:rsidTr="00C62F1B">
              <w:trPr>
                <w:trHeight w:val="326"/>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0AE52952" w14:textId="77777777" w:rsidR="00AC62DC" w:rsidRPr="00DB37EB" w:rsidRDefault="00AC62DC" w:rsidP="00407050">
                  <w:pPr>
                    <w:pStyle w:val="Betarp"/>
                  </w:pP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146EEC9C" w14:textId="2928B018" w:rsidR="00AC62DC" w:rsidRPr="00DB37EB" w:rsidRDefault="00721E70" w:rsidP="00407050">
                  <w:pPr>
                    <w:pStyle w:val="Betarp"/>
                  </w:pPr>
                  <w:r w:rsidRPr="00DB37EB">
                    <w:rPr>
                      <w:rStyle w:val="Pagrindinistekstas8"/>
                      <w:rFonts w:ascii="Times New Roman" w:hAnsi="Times New Roman" w:cs="Times New Roman"/>
                      <w:sz w:val="24"/>
                      <w:szCs w:val="24"/>
                    </w:rPr>
                    <w:t>Užsakovas</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7E77CA86" w14:textId="700FDCB4" w:rsidR="00AC62DC" w:rsidRPr="00DB37EB" w:rsidRDefault="00AC62DC" w:rsidP="00407050">
                  <w:pPr>
                    <w:pStyle w:val="Betarp"/>
                  </w:pPr>
                </w:p>
              </w:tc>
            </w:tr>
            <w:tr w:rsidR="00DB37EB" w:rsidRPr="00DB37EB" w14:paraId="5C4E4667" w14:textId="77777777" w:rsidTr="00C62F1B">
              <w:trPr>
                <w:trHeight w:val="31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524C02FC" w14:textId="77777777" w:rsidR="00AC62DC" w:rsidRPr="00DB37EB" w:rsidRDefault="00AC62DC" w:rsidP="00407050">
                  <w:pPr>
                    <w:pStyle w:val="Betarp"/>
                  </w:pPr>
                  <w:r w:rsidRPr="00DB37EB">
                    <w:t>Vardas, pavardė</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491B5D01" w14:textId="42E47F6C" w:rsidR="00AC62DC" w:rsidRPr="00DB37EB" w:rsidRDefault="00AC62DC" w:rsidP="00407050">
                  <w:pPr>
                    <w:pStyle w:val="Betarp"/>
                    <w:rPr>
                      <w:sz w:val="20"/>
                      <w:szCs w:val="20"/>
                    </w:rPr>
                  </w:pP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39CBD8F0" w14:textId="2B92EB24" w:rsidR="00AC62DC" w:rsidRPr="00DB37EB" w:rsidRDefault="00AC62DC" w:rsidP="00407050">
                  <w:pPr>
                    <w:pStyle w:val="Betarp"/>
                    <w:rPr>
                      <w:sz w:val="20"/>
                      <w:szCs w:val="20"/>
                    </w:rPr>
                  </w:pPr>
                </w:p>
              </w:tc>
            </w:tr>
            <w:tr w:rsidR="00DB37EB" w:rsidRPr="00DB37EB" w14:paraId="60024C7F" w14:textId="77777777" w:rsidTr="00C62F1B">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41EFC7BE" w14:textId="77777777" w:rsidR="00AC62DC" w:rsidRPr="00DB37EB" w:rsidRDefault="00AC62DC" w:rsidP="00407050">
                  <w:pPr>
                    <w:pStyle w:val="Betarp"/>
                  </w:pPr>
                  <w:r w:rsidRPr="00DB37EB">
                    <w:t>Pareigos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26CE9433" w14:textId="52F91DC3" w:rsidR="00AC62DC" w:rsidRPr="00DB37EB" w:rsidRDefault="00AC62DC" w:rsidP="00407050">
                  <w:pPr>
                    <w:pStyle w:val="Betarp"/>
                    <w:rPr>
                      <w:sz w:val="20"/>
                      <w:szCs w:val="20"/>
                    </w:rPr>
                  </w:pP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5E1829A3" w14:textId="3E538065" w:rsidR="00AC62DC" w:rsidRPr="00DB37EB" w:rsidRDefault="00AC62DC" w:rsidP="00407050">
                  <w:pPr>
                    <w:pStyle w:val="Betarp"/>
                    <w:rPr>
                      <w:sz w:val="20"/>
                      <w:szCs w:val="20"/>
                    </w:rPr>
                  </w:pPr>
                </w:p>
              </w:tc>
            </w:tr>
            <w:tr w:rsidR="00DB37EB" w:rsidRPr="00DB37EB" w14:paraId="70A02EFA" w14:textId="77777777" w:rsidTr="00C62F1B">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533D8EC2" w14:textId="77777777" w:rsidR="00AC62DC" w:rsidRPr="00DB37EB" w:rsidRDefault="00AC62DC" w:rsidP="00407050">
                  <w:pPr>
                    <w:pStyle w:val="Betarp"/>
                  </w:pPr>
                  <w:r w:rsidRPr="00DB37EB">
                    <w:t>Telefonas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7B9A9485" w14:textId="39F79F47" w:rsidR="00AC62DC" w:rsidRPr="00DB37EB" w:rsidRDefault="00AC62DC" w:rsidP="00407050">
                  <w:pPr>
                    <w:pStyle w:val="Betarp"/>
                    <w:rPr>
                      <w:sz w:val="20"/>
                      <w:szCs w:val="20"/>
                    </w:rPr>
                  </w:pP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7440AFAB" w14:textId="24718500" w:rsidR="00AC62DC" w:rsidRPr="00DB37EB" w:rsidRDefault="00AC62DC" w:rsidP="00407050">
                  <w:pPr>
                    <w:pStyle w:val="Betarp"/>
                    <w:rPr>
                      <w:sz w:val="20"/>
                      <w:szCs w:val="20"/>
                    </w:rPr>
                  </w:pPr>
                </w:p>
              </w:tc>
            </w:tr>
            <w:tr w:rsidR="00DB37EB" w:rsidRPr="00DB37EB" w14:paraId="54C68926" w14:textId="77777777" w:rsidTr="00C62F1B">
              <w:trPr>
                <w:trHeight w:val="32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4C371066" w14:textId="77777777" w:rsidR="00AC62DC" w:rsidRPr="00DB37EB" w:rsidRDefault="00AC62DC" w:rsidP="00407050">
                  <w:pPr>
                    <w:pStyle w:val="Betarp"/>
                  </w:pPr>
                  <w:r w:rsidRPr="00DB37EB">
                    <w:t>El. paštas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777D0253" w14:textId="6BA62DAC" w:rsidR="00AC62DC" w:rsidRPr="00DB37EB" w:rsidRDefault="00AC62DC" w:rsidP="00407050">
                  <w:pPr>
                    <w:pStyle w:val="Betarp"/>
                    <w:rPr>
                      <w:sz w:val="20"/>
                      <w:szCs w:val="20"/>
                    </w:rPr>
                  </w:pP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11CF323A" w14:textId="32081077" w:rsidR="00AC62DC" w:rsidRPr="00DB37EB" w:rsidRDefault="00AC62DC" w:rsidP="00407050">
                  <w:pPr>
                    <w:pStyle w:val="Betarp"/>
                    <w:rPr>
                      <w:sz w:val="20"/>
                      <w:szCs w:val="20"/>
                    </w:rPr>
                  </w:pPr>
                </w:p>
              </w:tc>
            </w:tr>
          </w:tbl>
          <w:p w14:paraId="6F60D4B4" w14:textId="5439014D" w:rsidR="00463E44" w:rsidRPr="00DB37EB" w:rsidRDefault="00411DF4" w:rsidP="00411DF4">
            <w:pPr>
              <w:shd w:val="clear" w:color="auto" w:fill="FFFFFF"/>
              <w:jc w:val="both"/>
              <w:rPr>
                <w:iCs/>
              </w:rPr>
            </w:pPr>
            <w:r w:rsidRPr="00DB37EB">
              <w:rPr>
                <w:rFonts w:cs="Times New Roman"/>
                <w:b/>
                <w:bCs/>
              </w:rPr>
              <w:t>8</w:t>
            </w:r>
            <w:r w:rsidR="00463E44" w:rsidRPr="00DB37EB">
              <w:rPr>
                <w:rFonts w:cs="Times New Roman"/>
                <w:b/>
                <w:bCs/>
              </w:rPr>
              <w:t xml:space="preserve">.5. </w:t>
            </w:r>
            <w:r w:rsidR="00574AFB" w:rsidRPr="00DB37EB">
              <w:rPr>
                <w:rFonts w:cs="Times New Roman"/>
                <w:b/>
                <w:bCs/>
              </w:rPr>
              <w:t>Vadovaujantis Aplinkos apsaugos kriterijų, taikymo tvarkos aprašo, patvirtinto Lietuvos Respublikos aplinkos ministro 2011 m. birželio 28 d. įsakymu Nr. D1-508, 4.4.4 papunkčiu, Tiekėjo  naudojamos technikos saugojimo vietoje ir Paslaugų vykdymo vietoje negali būti tepalų ar kitų kenksmingų skysčių nuotekų. Tiekėjas turi užtikrinti, kad Tiekėjo naudojamos technikos saugojimo vietoje ir Paslaugų vykdymo vietoje pastebėti tepalų ar kitų kenksmingų skysčių nuotėkiai būtų nedelsiant pašalinti. Įrodymui Tiekėjas  kartu su Paslaugų perdavimo-priėmimo aktais turės pateikti deklaraciją arba kitus lygiaverčius įrodymus (pavyzdžiui, sutartis su atliekų tvarkytojais, surinkėjais), kad tepalai ar kiti kenksmingi skysčiai kartu su užterštu gruntu buvo surinkti ir perduoti atliekas tvarkančioms įmonėms.</w:t>
            </w:r>
            <w:r w:rsidR="00E9549A" w:rsidRPr="00DB37EB">
              <w:rPr>
                <w:rFonts w:cs="Times New Roman"/>
                <w:b/>
                <w:bCs/>
              </w:rPr>
              <w:t xml:space="preserve"> </w:t>
            </w:r>
            <w:r w:rsidR="00E9549A" w:rsidRPr="00DB37EB">
              <w:rPr>
                <w:rFonts w:cs="Times New Roman"/>
                <w:shd w:val="clear" w:color="auto" w:fill="FFFFFF"/>
              </w:rPr>
              <w:t xml:space="preserve">Nustačius, kad Rangovas šiame punkte  nustatyto reikalavimo nesilaiko, už </w:t>
            </w:r>
            <w:r w:rsidR="00497903" w:rsidRPr="00DB37EB">
              <w:rPr>
                <w:rFonts w:cs="Times New Roman"/>
                <w:shd w:val="clear" w:color="auto" w:fill="FFFFFF"/>
              </w:rPr>
              <w:t>p</w:t>
            </w:r>
            <w:r w:rsidR="00E9549A" w:rsidRPr="00DB37EB">
              <w:rPr>
                <w:rFonts w:cs="Times New Roman"/>
                <w:shd w:val="clear" w:color="auto" w:fill="FFFFFF"/>
              </w:rPr>
              <w:t xml:space="preserve">aslaugų priėmimą atsakingas Užsakovo atstovas turi teisę laikyti, kad </w:t>
            </w:r>
            <w:r w:rsidR="00497903" w:rsidRPr="00DB37EB">
              <w:rPr>
                <w:rFonts w:cs="Times New Roman"/>
                <w:shd w:val="clear" w:color="auto" w:fill="FFFFFF"/>
              </w:rPr>
              <w:t>p</w:t>
            </w:r>
            <w:r w:rsidR="00E9549A" w:rsidRPr="00DB37EB">
              <w:rPr>
                <w:rFonts w:cs="Times New Roman"/>
                <w:shd w:val="clear" w:color="auto" w:fill="FFFFFF"/>
              </w:rPr>
              <w:t xml:space="preserve">aslaugos turi trūkumų, kuriuos Rangovas privalo ištaisyti, kitu atveju, jei nėra galimybės trūkumus ištaisyti arba Rangovas trūkumų neištaiso Rangovui </w:t>
            </w:r>
            <w:r w:rsidR="00497903" w:rsidRPr="00DB37EB">
              <w:rPr>
                <w:rFonts w:cs="Times New Roman"/>
                <w:shd w:val="clear" w:color="auto" w:fill="FFFFFF"/>
              </w:rPr>
              <w:t xml:space="preserve">taikoma 50 Eur  dydžio bauda už kiekvieną atvejį. </w:t>
            </w:r>
            <w:r w:rsidR="00C94835" w:rsidRPr="00DB37EB">
              <w:rPr>
                <w:iCs/>
              </w:rPr>
              <w:t>Bauda gali būti išskaičiuojama iš Rangovui mokėtinos sumos.</w:t>
            </w:r>
          </w:p>
          <w:p w14:paraId="654B2FFF" w14:textId="0655A774" w:rsidR="00032CB2" w:rsidRPr="00DB37EB" w:rsidRDefault="00411DF4" w:rsidP="00407050">
            <w:pPr>
              <w:pStyle w:val="Betarp"/>
              <w:jc w:val="both"/>
            </w:pPr>
            <w:r w:rsidRPr="00DB37EB">
              <w:t>8</w:t>
            </w:r>
            <w:r w:rsidR="00032CB2" w:rsidRPr="00DB37EB">
              <w:t>.</w:t>
            </w:r>
            <w:r w:rsidR="00463E44" w:rsidRPr="00DB37EB">
              <w:t>6</w:t>
            </w:r>
            <w:r w:rsidR="00032CB2" w:rsidRPr="00DB37EB">
              <w:t>. Sutartis sudaryta dviem vienodą juridinę galią turinčiais egzemplioriais – po vieną egzempliorių Užsakovui ir Rangovui.</w:t>
            </w:r>
          </w:p>
          <w:p w14:paraId="1D99FAA0" w14:textId="3D75BFA5" w:rsidR="00A90773" w:rsidRPr="00DB37EB" w:rsidRDefault="00411DF4" w:rsidP="00407050">
            <w:pPr>
              <w:pStyle w:val="Betarp"/>
              <w:jc w:val="both"/>
            </w:pPr>
            <w:r w:rsidRPr="00DB37EB">
              <w:t>8</w:t>
            </w:r>
            <w:r w:rsidR="00A6554C" w:rsidRPr="00DB37EB">
              <w:t xml:space="preserve">.7. </w:t>
            </w:r>
            <w:r w:rsidR="00335989" w:rsidRPr="00DB37EB">
              <w:t>Sutarties priedai:</w:t>
            </w:r>
          </w:p>
          <w:p w14:paraId="58D3905F" w14:textId="3B6F8FF5" w:rsidR="00335989" w:rsidRPr="00DB37EB" w:rsidRDefault="00411DF4" w:rsidP="00407050">
            <w:pPr>
              <w:pStyle w:val="Betarp"/>
              <w:jc w:val="both"/>
            </w:pPr>
            <w:r w:rsidRPr="00DB37EB">
              <w:t>8</w:t>
            </w:r>
            <w:r w:rsidR="00335989" w:rsidRPr="00DB37EB">
              <w:t>.7.1. priedas  Nr. 1  – Techninė specifikacija</w:t>
            </w:r>
            <w:r w:rsidR="00854E36" w:rsidRPr="00DB37EB">
              <w:t>.</w:t>
            </w:r>
          </w:p>
          <w:p w14:paraId="1466F8E1" w14:textId="77777777" w:rsidR="00A6554C" w:rsidRPr="00DB37EB" w:rsidRDefault="00A6554C" w:rsidP="00407050">
            <w:pPr>
              <w:pStyle w:val="Betarp"/>
              <w:jc w:val="both"/>
            </w:pPr>
          </w:p>
          <w:p w14:paraId="730F0C44" w14:textId="77777777" w:rsidR="00A6554C" w:rsidRPr="00DB37EB" w:rsidRDefault="00A6554C" w:rsidP="00407050">
            <w:pPr>
              <w:pStyle w:val="Betarp"/>
              <w:jc w:val="both"/>
            </w:pPr>
          </w:p>
          <w:p w14:paraId="4AD5AD1D" w14:textId="77777777" w:rsidR="00A6554C" w:rsidRPr="00DB37EB" w:rsidRDefault="00A6554C" w:rsidP="00407050">
            <w:pPr>
              <w:pStyle w:val="Betarp"/>
              <w:jc w:val="both"/>
            </w:pPr>
          </w:p>
          <w:tbl>
            <w:tblPr>
              <w:tblW w:w="10188" w:type="dxa"/>
              <w:tblLayout w:type="fixed"/>
              <w:tblLook w:val="0000" w:firstRow="0" w:lastRow="0" w:firstColumn="0" w:lastColumn="0" w:noHBand="0" w:noVBand="0"/>
            </w:tblPr>
            <w:tblGrid>
              <w:gridCol w:w="4725"/>
              <w:gridCol w:w="570"/>
              <w:gridCol w:w="4893"/>
            </w:tblGrid>
            <w:tr w:rsidR="00DB37EB" w:rsidRPr="00DB37EB" w14:paraId="6E92066B" w14:textId="77777777" w:rsidTr="001D0FC4">
              <w:tc>
                <w:tcPr>
                  <w:tcW w:w="4725" w:type="dxa"/>
                  <w:shd w:val="clear" w:color="auto" w:fill="auto"/>
                </w:tcPr>
                <w:p w14:paraId="631D6EA1" w14:textId="77777777" w:rsidR="00A90773" w:rsidRPr="00DB37EB" w:rsidRDefault="00A90773" w:rsidP="00A90773">
                  <w:pPr>
                    <w:snapToGrid w:val="0"/>
                    <w:rPr>
                      <w:b/>
                    </w:rPr>
                  </w:pPr>
                  <w:r w:rsidRPr="00DB37EB">
                    <w:rPr>
                      <w:b/>
                    </w:rPr>
                    <w:t>Užsakovas:</w:t>
                  </w:r>
                </w:p>
              </w:tc>
              <w:tc>
                <w:tcPr>
                  <w:tcW w:w="570" w:type="dxa"/>
                  <w:shd w:val="clear" w:color="auto" w:fill="auto"/>
                </w:tcPr>
                <w:p w14:paraId="7B29FE69" w14:textId="77777777" w:rsidR="00A90773" w:rsidRPr="00DB37EB" w:rsidRDefault="00A90773" w:rsidP="00A90773">
                  <w:pPr>
                    <w:snapToGrid w:val="0"/>
                    <w:rPr>
                      <w:b/>
                    </w:rPr>
                  </w:pPr>
                </w:p>
              </w:tc>
              <w:tc>
                <w:tcPr>
                  <w:tcW w:w="4893" w:type="dxa"/>
                  <w:shd w:val="clear" w:color="auto" w:fill="auto"/>
                </w:tcPr>
                <w:p w14:paraId="1511FFE1" w14:textId="77777777" w:rsidR="00A90773" w:rsidRPr="00DB37EB" w:rsidRDefault="00A90773" w:rsidP="00A90773">
                  <w:pPr>
                    <w:snapToGrid w:val="0"/>
                    <w:rPr>
                      <w:b/>
                    </w:rPr>
                  </w:pPr>
                  <w:r w:rsidRPr="00DB37EB">
                    <w:rPr>
                      <w:b/>
                    </w:rPr>
                    <w:t>Rangovas:</w:t>
                  </w:r>
                </w:p>
              </w:tc>
            </w:tr>
            <w:tr w:rsidR="00DB37EB" w:rsidRPr="00DB37EB" w14:paraId="5EE23FE0" w14:textId="77777777" w:rsidTr="001D0FC4">
              <w:tc>
                <w:tcPr>
                  <w:tcW w:w="4725" w:type="dxa"/>
                  <w:shd w:val="clear" w:color="auto" w:fill="auto"/>
                </w:tcPr>
                <w:p w14:paraId="730D3319" w14:textId="77777777" w:rsidR="00A90773" w:rsidRPr="00DB37EB" w:rsidRDefault="00A90773" w:rsidP="00A90773">
                  <w:pPr>
                    <w:snapToGrid w:val="0"/>
                  </w:pPr>
                  <w:r w:rsidRPr="00DB37EB">
                    <w:t>Elektrėnų savivaldybės administracija</w:t>
                  </w:r>
                </w:p>
              </w:tc>
              <w:tc>
                <w:tcPr>
                  <w:tcW w:w="570" w:type="dxa"/>
                  <w:shd w:val="clear" w:color="auto" w:fill="auto"/>
                </w:tcPr>
                <w:p w14:paraId="5C6E4C94" w14:textId="77777777" w:rsidR="00A90773" w:rsidRPr="00DB37EB" w:rsidRDefault="00A90773" w:rsidP="00A90773">
                  <w:pPr>
                    <w:snapToGrid w:val="0"/>
                  </w:pPr>
                </w:p>
              </w:tc>
              <w:tc>
                <w:tcPr>
                  <w:tcW w:w="4893" w:type="dxa"/>
                  <w:shd w:val="clear" w:color="auto" w:fill="auto"/>
                </w:tcPr>
                <w:p w14:paraId="0E7CA568" w14:textId="49D21F69" w:rsidR="00A90773" w:rsidRPr="00DB37EB" w:rsidRDefault="00A90773" w:rsidP="00A90773">
                  <w:pPr>
                    <w:snapToGrid w:val="0"/>
                  </w:pPr>
                </w:p>
              </w:tc>
            </w:tr>
            <w:tr w:rsidR="00DB37EB" w:rsidRPr="00DB37EB" w14:paraId="26D58542" w14:textId="77777777" w:rsidTr="001D0FC4">
              <w:tc>
                <w:tcPr>
                  <w:tcW w:w="4725" w:type="dxa"/>
                  <w:shd w:val="clear" w:color="auto" w:fill="auto"/>
                </w:tcPr>
                <w:p w14:paraId="28B95DF3" w14:textId="77777777" w:rsidR="00A90773" w:rsidRPr="00DB37EB" w:rsidRDefault="00A90773" w:rsidP="00A90773">
                  <w:pPr>
                    <w:snapToGrid w:val="0"/>
                  </w:pPr>
                  <w:r w:rsidRPr="00DB37EB">
                    <w:t>Kodas 188756190</w:t>
                  </w:r>
                </w:p>
              </w:tc>
              <w:tc>
                <w:tcPr>
                  <w:tcW w:w="570" w:type="dxa"/>
                  <w:shd w:val="clear" w:color="auto" w:fill="auto"/>
                </w:tcPr>
                <w:p w14:paraId="6A560A7E" w14:textId="77777777" w:rsidR="00A90773" w:rsidRPr="00DB37EB" w:rsidRDefault="00A90773" w:rsidP="00A90773">
                  <w:pPr>
                    <w:snapToGrid w:val="0"/>
                  </w:pPr>
                </w:p>
              </w:tc>
              <w:tc>
                <w:tcPr>
                  <w:tcW w:w="4893" w:type="dxa"/>
                  <w:shd w:val="clear" w:color="auto" w:fill="auto"/>
                </w:tcPr>
                <w:p w14:paraId="01DD6E1A" w14:textId="1D0BDD8E" w:rsidR="00A90773" w:rsidRPr="00DB37EB" w:rsidRDefault="00A90773" w:rsidP="00A90773">
                  <w:pPr>
                    <w:snapToGrid w:val="0"/>
                  </w:pPr>
                </w:p>
              </w:tc>
            </w:tr>
            <w:tr w:rsidR="00DB37EB" w:rsidRPr="00DB37EB" w14:paraId="1C136735" w14:textId="77777777" w:rsidTr="001D0FC4">
              <w:tc>
                <w:tcPr>
                  <w:tcW w:w="4725" w:type="dxa"/>
                  <w:shd w:val="clear" w:color="auto" w:fill="auto"/>
                </w:tcPr>
                <w:p w14:paraId="6865F617" w14:textId="77777777" w:rsidR="00A90773" w:rsidRPr="00DB37EB" w:rsidRDefault="00A90773" w:rsidP="00A90773">
                  <w:pPr>
                    <w:snapToGrid w:val="0"/>
                  </w:pPr>
                  <w:r w:rsidRPr="00DB37EB">
                    <w:t>Rungos g. 5, Elektrėnai</w:t>
                  </w:r>
                </w:p>
              </w:tc>
              <w:tc>
                <w:tcPr>
                  <w:tcW w:w="570" w:type="dxa"/>
                  <w:shd w:val="clear" w:color="auto" w:fill="auto"/>
                </w:tcPr>
                <w:p w14:paraId="2A9EBB48" w14:textId="77777777" w:rsidR="00A90773" w:rsidRPr="00DB37EB" w:rsidRDefault="00A90773" w:rsidP="00A90773">
                  <w:pPr>
                    <w:snapToGrid w:val="0"/>
                  </w:pPr>
                </w:p>
              </w:tc>
              <w:tc>
                <w:tcPr>
                  <w:tcW w:w="4893" w:type="dxa"/>
                  <w:shd w:val="clear" w:color="auto" w:fill="auto"/>
                </w:tcPr>
                <w:p w14:paraId="2683745A" w14:textId="6B3F6554" w:rsidR="00A90773" w:rsidRPr="00DB37EB" w:rsidRDefault="00A90773" w:rsidP="00A90773">
                  <w:pPr>
                    <w:snapToGrid w:val="0"/>
                  </w:pPr>
                </w:p>
              </w:tc>
            </w:tr>
            <w:tr w:rsidR="00DB37EB" w:rsidRPr="00DB37EB" w14:paraId="220F6A59" w14:textId="77777777" w:rsidTr="001D0FC4">
              <w:tc>
                <w:tcPr>
                  <w:tcW w:w="4725" w:type="dxa"/>
                  <w:shd w:val="clear" w:color="auto" w:fill="auto"/>
                </w:tcPr>
                <w:p w14:paraId="2F6B0CCF" w14:textId="77777777" w:rsidR="00A90773" w:rsidRPr="00DB37EB" w:rsidRDefault="00A90773" w:rsidP="00A90773">
                  <w:pPr>
                    <w:snapToGrid w:val="0"/>
                  </w:pPr>
                  <w:r w:rsidRPr="00DB37EB">
                    <w:t>Tel. (8 528)  58 015</w:t>
                  </w:r>
                </w:p>
              </w:tc>
              <w:tc>
                <w:tcPr>
                  <w:tcW w:w="570" w:type="dxa"/>
                  <w:shd w:val="clear" w:color="auto" w:fill="auto"/>
                </w:tcPr>
                <w:p w14:paraId="38D72FA6" w14:textId="77777777" w:rsidR="00A90773" w:rsidRPr="00DB37EB" w:rsidRDefault="00A90773" w:rsidP="00A90773">
                  <w:pPr>
                    <w:snapToGrid w:val="0"/>
                  </w:pPr>
                </w:p>
              </w:tc>
              <w:tc>
                <w:tcPr>
                  <w:tcW w:w="4893" w:type="dxa"/>
                  <w:shd w:val="clear" w:color="auto" w:fill="auto"/>
                </w:tcPr>
                <w:p w14:paraId="324BD3F7" w14:textId="7A1F320F" w:rsidR="00A90773" w:rsidRPr="00DB37EB" w:rsidRDefault="00A90773" w:rsidP="00A90773">
                  <w:pPr>
                    <w:snapToGrid w:val="0"/>
                  </w:pPr>
                </w:p>
              </w:tc>
            </w:tr>
            <w:tr w:rsidR="00DB37EB" w:rsidRPr="00DB37EB" w14:paraId="0C88E472" w14:textId="77777777" w:rsidTr="001D0FC4">
              <w:tc>
                <w:tcPr>
                  <w:tcW w:w="4725" w:type="dxa"/>
                  <w:shd w:val="clear" w:color="auto" w:fill="auto"/>
                </w:tcPr>
                <w:p w14:paraId="446F93FA" w14:textId="77777777" w:rsidR="00A90773" w:rsidRPr="00DB37EB" w:rsidRDefault="00A90773" w:rsidP="00A90773">
                  <w:pPr>
                    <w:snapToGrid w:val="0"/>
                  </w:pPr>
                  <w:r w:rsidRPr="00DB37EB">
                    <w:t>A. s. LT83 4010 0424 0289 4334</w:t>
                  </w:r>
                </w:p>
                <w:p w14:paraId="078CA7C7" w14:textId="77777777" w:rsidR="00A90773" w:rsidRPr="00DB37EB" w:rsidRDefault="00A90773" w:rsidP="00A90773">
                  <w:pPr>
                    <w:snapToGrid w:val="0"/>
                  </w:pPr>
                  <w:r w:rsidRPr="00DB37EB">
                    <w:lastRenderedPageBreak/>
                    <w:t>AB LUMINOR bankas</w:t>
                  </w:r>
                </w:p>
              </w:tc>
              <w:tc>
                <w:tcPr>
                  <w:tcW w:w="570" w:type="dxa"/>
                  <w:shd w:val="clear" w:color="auto" w:fill="auto"/>
                </w:tcPr>
                <w:p w14:paraId="3A0D3B7C" w14:textId="77777777" w:rsidR="00A90773" w:rsidRPr="00DB37EB" w:rsidRDefault="00A90773" w:rsidP="00A90773">
                  <w:pPr>
                    <w:snapToGrid w:val="0"/>
                  </w:pPr>
                </w:p>
              </w:tc>
              <w:tc>
                <w:tcPr>
                  <w:tcW w:w="4893" w:type="dxa"/>
                  <w:shd w:val="clear" w:color="auto" w:fill="auto"/>
                </w:tcPr>
                <w:p w14:paraId="7C816EE9" w14:textId="19D0750B" w:rsidR="00A90773" w:rsidRPr="00DB37EB" w:rsidRDefault="00A90773" w:rsidP="00A90773">
                  <w:pPr>
                    <w:snapToGrid w:val="0"/>
                  </w:pPr>
                </w:p>
              </w:tc>
            </w:tr>
            <w:tr w:rsidR="00DB37EB" w:rsidRPr="00DB37EB" w14:paraId="0FA5A084" w14:textId="77777777" w:rsidTr="001D0FC4">
              <w:tc>
                <w:tcPr>
                  <w:tcW w:w="4725" w:type="dxa"/>
                  <w:shd w:val="clear" w:color="auto" w:fill="auto"/>
                </w:tcPr>
                <w:p w14:paraId="7AB0B05E" w14:textId="77777777" w:rsidR="00A90773" w:rsidRPr="00DB37EB" w:rsidRDefault="00A90773" w:rsidP="00A90773">
                  <w:pPr>
                    <w:snapToGrid w:val="0"/>
                  </w:pPr>
                </w:p>
              </w:tc>
              <w:tc>
                <w:tcPr>
                  <w:tcW w:w="570" w:type="dxa"/>
                  <w:shd w:val="clear" w:color="auto" w:fill="auto"/>
                </w:tcPr>
                <w:p w14:paraId="676B06E0" w14:textId="77777777" w:rsidR="00A90773" w:rsidRPr="00DB37EB" w:rsidRDefault="00A90773" w:rsidP="00A90773">
                  <w:pPr>
                    <w:snapToGrid w:val="0"/>
                  </w:pPr>
                </w:p>
              </w:tc>
              <w:tc>
                <w:tcPr>
                  <w:tcW w:w="4893" w:type="dxa"/>
                  <w:shd w:val="clear" w:color="auto" w:fill="auto"/>
                </w:tcPr>
                <w:p w14:paraId="0FF39B9D" w14:textId="77777777" w:rsidR="00A90773" w:rsidRPr="00DB37EB" w:rsidRDefault="00A90773" w:rsidP="00A90773">
                  <w:pPr>
                    <w:snapToGrid w:val="0"/>
                  </w:pPr>
                </w:p>
              </w:tc>
            </w:tr>
            <w:tr w:rsidR="00DB37EB" w:rsidRPr="00DB37EB" w14:paraId="2D8F8DEE" w14:textId="77777777" w:rsidTr="001D0FC4">
              <w:trPr>
                <w:trHeight w:val="303"/>
              </w:trPr>
              <w:tc>
                <w:tcPr>
                  <w:tcW w:w="4725" w:type="dxa"/>
                  <w:shd w:val="clear" w:color="auto" w:fill="auto"/>
                </w:tcPr>
                <w:p w14:paraId="600BB08F" w14:textId="77777777" w:rsidR="00A90773" w:rsidRPr="00DB37EB" w:rsidRDefault="00A90773" w:rsidP="00A90773">
                  <w:pPr>
                    <w:snapToGrid w:val="0"/>
                  </w:pPr>
                </w:p>
              </w:tc>
              <w:tc>
                <w:tcPr>
                  <w:tcW w:w="570" w:type="dxa"/>
                  <w:shd w:val="clear" w:color="auto" w:fill="auto"/>
                </w:tcPr>
                <w:p w14:paraId="3B81382A" w14:textId="77777777" w:rsidR="00A90773" w:rsidRPr="00DB37EB" w:rsidRDefault="00A90773" w:rsidP="00A90773">
                  <w:pPr>
                    <w:snapToGrid w:val="0"/>
                  </w:pPr>
                </w:p>
              </w:tc>
              <w:tc>
                <w:tcPr>
                  <w:tcW w:w="4893" w:type="dxa"/>
                  <w:shd w:val="clear" w:color="auto" w:fill="auto"/>
                </w:tcPr>
                <w:p w14:paraId="67547168" w14:textId="77777777" w:rsidR="00A90773" w:rsidRPr="00DB37EB" w:rsidRDefault="00A90773" w:rsidP="00A90773">
                  <w:pPr>
                    <w:snapToGrid w:val="0"/>
                  </w:pPr>
                </w:p>
              </w:tc>
            </w:tr>
            <w:tr w:rsidR="00DB37EB" w:rsidRPr="00DB37EB" w14:paraId="3D214820" w14:textId="77777777" w:rsidTr="001D0FC4">
              <w:tc>
                <w:tcPr>
                  <w:tcW w:w="4725" w:type="dxa"/>
                  <w:shd w:val="clear" w:color="auto" w:fill="auto"/>
                </w:tcPr>
                <w:p w14:paraId="7744B38E" w14:textId="77777777" w:rsidR="00A90773" w:rsidRPr="00DB37EB" w:rsidRDefault="00A90773" w:rsidP="00A90773">
                  <w:pPr>
                    <w:snapToGrid w:val="0"/>
                  </w:pPr>
                </w:p>
                <w:p w14:paraId="21A95576" w14:textId="77777777" w:rsidR="00A90773" w:rsidRPr="00DB37EB" w:rsidRDefault="00A90773" w:rsidP="00A90773">
                  <w:pPr>
                    <w:snapToGrid w:val="0"/>
                  </w:pPr>
                  <w:r w:rsidRPr="00DB37EB">
                    <w:t xml:space="preserve">Administracijos direktorė </w:t>
                  </w:r>
                </w:p>
                <w:p w14:paraId="7840418B" w14:textId="77777777" w:rsidR="00A90773" w:rsidRPr="00DB37EB" w:rsidRDefault="00A90773" w:rsidP="00A90773">
                  <w:pPr>
                    <w:snapToGrid w:val="0"/>
                  </w:pPr>
                  <w:r w:rsidRPr="00DB37EB">
                    <w:t>Jekaterina Goličenko</w:t>
                  </w:r>
                </w:p>
              </w:tc>
              <w:tc>
                <w:tcPr>
                  <w:tcW w:w="570" w:type="dxa"/>
                  <w:shd w:val="clear" w:color="auto" w:fill="auto"/>
                </w:tcPr>
                <w:p w14:paraId="541F5BBE" w14:textId="77777777" w:rsidR="00A90773" w:rsidRPr="00DB37EB" w:rsidRDefault="00A90773" w:rsidP="00A90773">
                  <w:pPr>
                    <w:snapToGrid w:val="0"/>
                  </w:pPr>
                </w:p>
              </w:tc>
              <w:tc>
                <w:tcPr>
                  <w:tcW w:w="4893" w:type="dxa"/>
                  <w:shd w:val="clear" w:color="auto" w:fill="auto"/>
                </w:tcPr>
                <w:p w14:paraId="3C5C5478" w14:textId="6D26E9C1" w:rsidR="00A90773" w:rsidRPr="00DB37EB" w:rsidRDefault="00A90773" w:rsidP="00A90773">
                  <w:pPr>
                    <w:pStyle w:val="Pagrindinistekstas0"/>
                    <w:snapToGrid w:val="0"/>
                    <w:ind w:left="-3" w:right="-3" w:firstLine="60"/>
                    <w:jc w:val="both"/>
                    <w:rPr>
                      <w:szCs w:val="24"/>
                    </w:rPr>
                  </w:pPr>
                </w:p>
              </w:tc>
            </w:tr>
            <w:tr w:rsidR="00DB37EB" w:rsidRPr="00DB37EB" w14:paraId="17B09069" w14:textId="77777777" w:rsidTr="001D0FC4">
              <w:trPr>
                <w:trHeight w:val="405"/>
              </w:trPr>
              <w:tc>
                <w:tcPr>
                  <w:tcW w:w="4725" w:type="dxa"/>
                  <w:tcBorders>
                    <w:bottom w:val="single" w:sz="4" w:space="0" w:color="000000"/>
                  </w:tcBorders>
                  <w:shd w:val="clear" w:color="auto" w:fill="auto"/>
                  <w:vAlign w:val="bottom"/>
                </w:tcPr>
                <w:p w14:paraId="40D8C6DF" w14:textId="77777777" w:rsidR="00A90773" w:rsidRPr="00DB37EB" w:rsidRDefault="00A90773" w:rsidP="00A90773">
                  <w:pPr>
                    <w:snapToGrid w:val="0"/>
                    <w:jc w:val="right"/>
                    <w:rPr>
                      <w:b/>
                    </w:rPr>
                  </w:pPr>
                </w:p>
                <w:p w14:paraId="57522B48" w14:textId="77777777" w:rsidR="00A90773" w:rsidRPr="00DB37EB" w:rsidRDefault="00A90773" w:rsidP="00A90773">
                  <w:pPr>
                    <w:snapToGrid w:val="0"/>
                    <w:jc w:val="right"/>
                    <w:rPr>
                      <w:b/>
                    </w:rPr>
                  </w:pPr>
                </w:p>
              </w:tc>
              <w:tc>
                <w:tcPr>
                  <w:tcW w:w="570" w:type="dxa"/>
                  <w:shd w:val="clear" w:color="auto" w:fill="auto"/>
                  <w:vAlign w:val="center"/>
                </w:tcPr>
                <w:p w14:paraId="065353EF" w14:textId="77777777" w:rsidR="00A90773" w:rsidRPr="00DB37EB" w:rsidRDefault="00A90773" w:rsidP="00A90773">
                  <w:pPr>
                    <w:snapToGrid w:val="0"/>
                    <w:jc w:val="right"/>
                    <w:rPr>
                      <w:b/>
                    </w:rPr>
                  </w:pPr>
                </w:p>
                <w:p w14:paraId="45C7A515" w14:textId="77777777" w:rsidR="00A90773" w:rsidRPr="00DB37EB" w:rsidRDefault="00A90773" w:rsidP="00A90773">
                  <w:pPr>
                    <w:snapToGrid w:val="0"/>
                    <w:jc w:val="right"/>
                    <w:rPr>
                      <w:b/>
                    </w:rPr>
                  </w:pPr>
                </w:p>
              </w:tc>
              <w:tc>
                <w:tcPr>
                  <w:tcW w:w="4893" w:type="dxa"/>
                  <w:tcBorders>
                    <w:bottom w:val="single" w:sz="4" w:space="0" w:color="000000"/>
                  </w:tcBorders>
                  <w:shd w:val="clear" w:color="auto" w:fill="auto"/>
                  <w:vAlign w:val="bottom"/>
                </w:tcPr>
                <w:p w14:paraId="1714E562" w14:textId="77777777" w:rsidR="00A90773" w:rsidRPr="00DB37EB" w:rsidRDefault="00A90773" w:rsidP="00A90773">
                  <w:pPr>
                    <w:snapToGrid w:val="0"/>
                    <w:jc w:val="right"/>
                    <w:rPr>
                      <w:b/>
                    </w:rPr>
                  </w:pPr>
                </w:p>
              </w:tc>
            </w:tr>
            <w:tr w:rsidR="00DB37EB" w:rsidRPr="00DB37EB" w14:paraId="2AC805F2" w14:textId="77777777" w:rsidTr="001D0FC4">
              <w:tc>
                <w:tcPr>
                  <w:tcW w:w="4725" w:type="dxa"/>
                  <w:shd w:val="clear" w:color="auto" w:fill="auto"/>
                </w:tcPr>
                <w:p w14:paraId="6BA0BB46" w14:textId="77777777" w:rsidR="00A90773" w:rsidRPr="00DB37EB" w:rsidRDefault="00A90773" w:rsidP="00A90773">
                  <w:pPr>
                    <w:snapToGrid w:val="0"/>
                  </w:pPr>
                  <w:r w:rsidRPr="00DB37EB">
                    <w:t>A.V.</w:t>
                  </w:r>
                </w:p>
              </w:tc>
              <w:tc>
                <w:tcPr>
                  <w:tcW w:w="570" w:type="dxa"/>
                  <w:shd w:val="clear" w:color="auto" w:fill="auto"/>
                </w:tcPr>
                <w:p w14:paraId="103D4FF0" w14:textId="77777777" w:rsidR="00A90773" w:rsidRPr="00DB37EB" w:rsidRDefault="00A90773" w:rsidP="00A90773">
                  <w:pPr>
                    <w:snapToGrid w:val="0"/>
                  </w:pPr>
                </w:p>
              </w:tc>
              <w:tc>
                <w:tcPr>
                  <w:tcW w:w="4893" w:type="dxa"/>
                  <w:shd w:val="clear" w:color="auto" w:fill="auto"/>
                </w:tcPr>
                <w:p w14:paraId="1B30660F" w14:textId="77777777" w:rsidR="00A90773" w:rsidRPr="00DB37EB" w:rsidRDefault="00A90773" w:rsidP="00A90773">
                  <w:pPr>
                    <w:snapToGrid w:val="0"/>
                  </w:pPr>
                  <w:r w:rsidRPr="00DB37EB">
                    <w:t>A.V.</w:t>
                  </w:r>
                </w:p>
              </w:tc>
            </w:tr>
          </w:tbl>
          <w:p w14:paraId="107D27FA" w14:textId="77777777" w:rsidR="00032CB2" w:rsidRPr="00DB37EB" w:rsidRDefault="00032CB2">
            <w:pPr>
              <w:jc w:val="both"/>
              <w:rPr>
                <w:b/>
              </w:rPr>
            </w:pPr>
          </w:p>
          <w:p w14:paraId="0CA3B3B1" w14:textId="77777777" w:rsidR="00032CB2" w:rsidRPr="00DB37EB" w:rsidRDefault="00032CB2" w:rsidP="00A90773">
            <w:pPr>
              <w:jc w:val="both"/>
            </w:pPr>
          </w:p>
        </w:tc>
      </w:tr>
      <w:tr w:rsidR="00B525E5" w14:paraId="0DC56525" w14:textId="77777777" w:rsidTr="00D93AAD">
        <w:trPr>
          <w:trHeight w:val="1484"/>
        </w:trPr>
        <w:tc>
          <w:tcPr>
            <w:tcW w:w="9484" w:type="dxa"/>
          </w:tcPr>
          <w:p w14:paraId="3FD29C5D" w14:textId="77777777" w:rsidR="00B525E5" w:rsidRDefault="00B525E5">
            <w:pPr>
              <w:jc w:val="both"/>
              <w:rPr>
                <w:b/>
              </w:rPr>
            </w:pPr>
          </w:p>
        </w:tc>
      </w:tr>
      <w:tr w:rsidR="00A774B2" w14:paraId="6B490228" w14:textId="77777777" w:rsidTr="00D93AAD">
        <w:trPr>
          <w:trHeight w:val="1484"/>
        </w:trPr>
        <w:tc>
          <w:tcPr>
            <w:tcW w:w="9484" w:type="dxa"/>
          </w:tcPr>
          <w:p w14:paraId="4F437E16" w14:textId="77777777" w:rsidR="00A774B2" w:rsidRDefault="00A774B2">
            <w:pPr>
              <w:jc w:val="both"/>
              <w:rPr>
                <w:b/>
              </w:rPr>
            </w:pPr>
          </w:p>
        </w:tc>
      </w:tr>
      <w:tr w:rsidR="00A774B2" w14:paraId="1A3C9B43" w14:textId="77777777" w:rsidTr="00D93AAD">
        <w:trPr>
          <w:trHeight w:val="1484"/>
        </w:trPr>
        <w:tc>
          <w:tcPr>
            <w:tcW w:w="9484" w:type="dxa"/>
          </w:tcPr>
          <w:p w14:paraId="63143B87" w14:textId="77777777" w:rsidR="00A774B2" w:rsidRDefault="00A774B2">
            <w:pPr>
              <w:jc w:val="both"/>
              <w:rPr>
                <w:b/>
              </w:rPr>
            </w:pPr>
          </w:p>
        </w:tc>
      </w:tr>
    </w:tbl>
    <w:p w14:paraId="6CCEB113" w14:textId="77777777" w:rsidR="00E8733D" w:rsidRDefault="00E8733D"/>
    <w:sectPr w:rsidR="00E8733D" w:rsidSect="00A90773">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Antra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40AF4DDE"/>
    <w:multiLevelType w:val="hybridMultilevel"/>
    <w:tmpl w:val="FECEA8D8"/>
    <w:lvl w:ilvl="0" w:tplc="A566E694">
      <w:start w:val="1"/>
      <w:numFmt w:val="decimal"/>
      <w:lvlText w:val="%1."/>
      <w:lvlJc w:val="left"/>
      <w:pPr>
        <w:ind w:left="1430" w:hanging="360"/>
      </w:pPr>
      <w:rPr>
        <w:b w:val="0"/>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num w:numId="1" w16cid:durableId="2105569933">
    <w:abstractNumId w:val="2"/>
  </w:num>
  <w:num w:numId="2" w16cid:durableId="1026905300">
    <w:abstractNumId w:val="0"/>
  </w:num>
  <w:num w:numId="3" w16cid:durableId="999234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CB2"/>
    <w:rsid w:val="00032CB2"/>
    <w:rsid w:val="000618E9"/>
    <w:rsid w:val="00072E69"/>
    <w:rsid w:val="000A4756"/>
    <w:rsid w:val="000E0628"/>
    <w:rsid w:val="0013232E"/>
    <w:rsid w:val="001327BF"/>
    <w:rsid w:val="0014722C"/>
    <w:rsid w:val="00154639"/>
    <w:rsid w:val="00177033"/>
    <w:rsid w:val="001809BC"/>
    <w:rsid w:val="001A6767"/>
    <w:rsid w:val="001B5671"/>
    <w:rsid w:val="001D3D14"/>
    <w:rsid w:val="001E3D25"/>
    <w:rsid w:val="00236471"/>
    <w:rsid w:val="00250F7D"/>
    <w:rsid w:val="00273743"/>
    <w:rsid w:val="002A3D38"/>
    <w:rsid w:val="002C2438"/>
    <w:rsid w:val="002D2C3B"/>
    <w:rsid w:val="00335989"/>
    <w:rsid w:val="00335A31"/>
    <w:rsid w:val="003910E1"/>
    <w:rsid w:val="0039516A"/>
    <w:rsid w:val="003D2E47"/>
    <w:rsid w:val="003E2171"/>
    <w:rsid w:val="003E30BA"/>
    <w:rsid w:val="003E472D"/>
    <w:rsid w:val="00407050"/>
    <w:rsid w:val="00411DF4"/>
    <w:rsid w:val="00420F2E"/>
    <w:rsid w:val="00424C7C"/>
    <w:rsid w:val="00427A20"/>
    <w:rsid w:val="00457FE0"/>
    <w:rsid w:val="00463E44"/>
    <w:rsid w:val="00470BE1"/>
    <w:rsid w:val="00497903"/>
    <w:rsid w:val="004F01A2"/>
    <w:rsid w:val="005020FC"/>
    <w:rsid w:val="00512CC7"/>
    <w:rsid w:val="0053484E"/>
    <w:rsid w:val="0054103C"/>
    <w:rsid w:val="005579AD"/>
    <w:rsid w:val="0056407A"/>
    <w:rsid w:val="00566AE0"/>
    <w:rsid w:val="00566CFB"/>
    <w:rsid w:val="00567746"/>
    <w:rsid w:val="00574AFB"/>
    <w:rsid w:val="005843DD"/>
    <w:rsid w:val="00590AAF"/>
    <w:rsid w:val="005E17A1"/>
    <w:rsid w:val="005E3BAC"/>
    <w:rsid w:val="005F5421"/>
    <w:rsid w:val="00617B88"/>
    <w:rsid w:val="00626433"/>
    <w:rsid w:val="00640B3A"/>
    <w:rsid w:val="00647026"/>
    <w:rsid w:val="006723AF"/>
    <w:rsid w:val="00674555"/>
    <w:rsid w:val="00697A0D"/>
    <w:rsid w:val="006A191C"/>
    <w:rsid w:val="006C2C07"/>
    <w:rsid w:val="007123FF"/>
    <w:rsid w:val="00714A3B"/>
    <w:rsid w:val="00721E70"/>
    <w:rsid w:val="00740780"/>
    <w:rsid w:val="007561DB"/>
    <w:rsid w:val="0078405A"/>
    <w:rsid w:val="00796FEB"/>
    <w:rsid w:val="007A2ADE"/>
    <w:rsid w:val="007B7DBF"/>
    <w:rsid w:val="007E1C0F"/>
    <w:rsid w:val="00822FAD"/>
    <w:rsid w:val="00825F80"/>
    <w:rsid w:val="00827DD3"/>
    <w:rsid w:val="0085452D"/>
    <w:rsid w:val="00854E36"/>
    <w:rsid w:val="00861BE7"/>
    <w:rsid w:val="00863572"/>
    <w:rsid w:val="008677AC"/>
    <w:rsid w:val="00886E29"/>
    <w:rsid w:val="00895130"/>
    <w:rsid w:val="008B700A"/>
    <w:rsid w:val="008D38FD"/>
    <w:rsid w:val="008D7045"/>
    <w:rsid w:val="00907DB0"/>
    <w:rsid w:val="00915136"/>
    <w:rsid w:val="0091689F"/>
    <w:rsid w:val="00954E07"/>
    <w:rsid w:val="00977A61"/>
    <w:rsid w:val="00995BE4"/>
    <w:rsid w:val="009B2586"/>
    <w:rsid w:val="00A15D77"/>
    <w:rsid w:val="00A364D0"/>
    <w:rsid w:val="00A432B8"/>
    <w:rsid w:val="00A6554C"/>
    <w:rsid w:val="00A65C27"/>
    <w:rsid w:val="00A72D30"/>
    <w:rsid w:val="00A774B2"/>
    <w:rsid w:val="00A807F9"/>
    <w:rsid w:val="00A90773"/>
    <w:rsid w:val="00AC62DC"/>
    <w:rsid w:val="00AC7338"/>
    <w:rsid w:val="00B0077A"/>
    <w:rsid w:val="00B0494C"/>
    <w:rsid w:val="00B07C72"/>
    <w:rsid w:val="00B17EE7"/>
    <w:rsid w:val="00B24470"/>
    <w:rsid w:val="00B525E5"/>
    <w:rsid w:val="00B53528"/>
    <w:rsid w:val="00BC6DDC"/>
    <w:rsid w:val="00BE34DE"/>
    <w:rsid w:val="00C01546"/>
    <w:rsid w:val="00C5115B"/>
    <w:rsid w:val="00C61F5A"/>
    <w:rsid w:val="00C739C2"/>
    <w:rsid w:val="00C840CC"/>
    <w:rsid w:val="00C90E14"/>
    <w:rsid w:val="00C912A6"/>
    <w:rsid w:val="00C94835"/>
    <w:rsid w:val="00CB0122"/>
    <w:rsid w:val="00CC77D8"/>
    <w:rsid w:val="00CD1ACF"/>
    <w:rsid w:val="00CD30B5"/>
    <w:rsid w:val="00CD7E87"/>
    <w:rsid w:val="00D4522C"/>
    <w:rsid w:val="00D536BB"/>
    <w:rsid w:val="00D60672"/>
    <w:rsid w:val="00D82E9D"/>
    <w:rsid w:val="00D90103"/>
    <w:rsid w:val="00D92B2F"/>
    <w:rsid w:val="00D93AAD"/>
    <w:rsid w:val="00DB37EB"/>
    <w:rsid w:val="00DD6228"/>
    <w:rsid w:val="00DF11A3"/>
    <w:rsid w:val="00DF7C4D"/>
    <w:rsid w:val="00E003EF"/>
    <w:rsid w:val="00E1373E"/>
    <w:rsid w:val="00E22382"/>
    <w:rsid w:val="00E30D32"/>
    <w:rsid w:val="00E35BEF"/>
    <w:rsid w:val="00E507CA"/>
    <w:rsid w:val="00E86974"/>
    <w:rsid w:val="00E86B10"/>
    <w:rsid w:val="00E8733D"/>
    <w:rsid w:val="00E9549A"/>
    <w:rsid w:val="00EB1290"/>
    <w:rsid w:val="00F148AA"/>
    <w:rsid w:val="00F251F8"/>
    <w:rsid w:val="00F7262A"/>
    <w:rsid w:val="00F76FE5"/>
    <w:rsid w:val="00F92BF6"/>
    <w:rsid w:val="00FD48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AC886"/>
  <w15:chartTrackingRefBased/>
  <w15:docId w15:val="{219CC353-6C00-422D-A290-BF984464B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2CB2"/>
    <w:pPr>
      <w:widowControl w:val="0"/>
      <w:suppressAutoHyphens/>
      <w:spacing w:after="0" w:line="240" w:lineRule="auto"/>
    </w:pPr>
    <w:rPr>
      <w:rFonts w:ascii="Times New Roman" w:eastAsia="Lucida Sans Unicode" w:hAnsi="Times New Roman" w:cs="Mangal"/>
      <w:sz w:val="24"/>
      <w:szCs w:val="24"/>
      <w:lang w:eastAsia="zh-CN" w:bidi="hi-IN"/>
      <w14:ligatures w14:val="none"/>
    </w:rPr>
  </w:style>
  <w:style w:type="paragraph" w:styleId="Antrat2">
    <w:name w:val="heading 2"/>
    <w:basedOn w:val="prastasis"/>
    <w:next w:val="prastasis"/>
    <w:link w:val="Antrat2Diagrama"/>
    <w:qFormat/>
    <w:rsid w:val="0013232E"/>
    <w:pPr>
      <w:numPr>
        <w:ilvl w:val="1"/>
        <w:numId w:val="2"/>
      </w:numPr>
      <w:spacing w:line="100" w:lineRule="atLeast"/>
      <w:jc w:val="both"/>
      <w:outlineLvl w:val="1"/>
    </w:pPr>
    <w:rPr>
      <w:rFonts w:eastAsia="Times New Roman"/>
      <w:kern w:val="1"/>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oblokas1">
    <w:name w:val="Teksto blokas1"/>
    <w:basedOn w:val="prastasis"/>
    <w:rsid w:val="00032CB2"/>
    <w:pPr>
      <w:tabs>
        <w:tab w:val="right" w:pos="2694"/>
      </w:tabs>
      <w:spacing w:before="240" w:line="360" w:lineRule="auto"/>
      <w:ind w:left="-567" w:right="-757" w:firstLine="851"/>
      <w:jc w:val="both"/>
    </w:pPr>
    <w:rPr>
      <w:rFonts w:eastAsia="Arial Unicode MS" w:cs="Tahoma"/>
      <w:strike/>
      <w:color w:val="000000"/>
      <w:lang w:eastAsia="en-US" w:bidi="en-US"/>
    </w:rPr>
  </w:style>
  <w:style w:type="paragraph" w:customStyle="1" w:styleId="prastasiniatinklio1">
    <w:name w:val="Įprastas (žiniatinklio)1"/>
    <w:basedOn w:val="prastasis"/>
    <w:rsid w:val="00032CB2"/>
    <w:pPr>
      <w:suppressAutoHyphens w:val="0"/>
      <w:spacing w:before="28" w:after="119"/>
    </w:pPr>
    <w:rPr>
      <w:lang w:eastAsia="lt-LT"/>
    </w:rPr>
  </w:style>
  <w:style w:type="paragraph" w:styleId="Betarp">
    <w:name w:val="No Spacing"/>
    <w:link w:val="BetarpDiagrama"/>
    <w:uiPriority w:val="1"/>
    <w:qFormat/>
    <w:rsid w:val="001A6767"/>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BetarpDiagrama">
    <w:name w:val="Be tarpų Diagrama"/>
    <w:link w:val="Betarp"/>
    <w:uiPriority w:val="1"/>
    <w:rsid w:val="001A6767"/>
    <w:rPr>
      <w:rFonts w:ascii="Times New Roman" w:eastAsia="Times New Roman" w:hAnsi="Times New Roman" w:cs="Times New Roman"/>
      <w:kern w:val="0"/>
      <w:sz w:val="24"/>
      <w:szCs w:val="24"/>
      <w:lang w:eastAsia="lt-LT"/>
      <w14:ligatures w14: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93AAD"/>
    <w:pPr>
      <w:widowControl/>
      <w:suppressAutoHyphens w:val="0"/>
      <w:spacing w:after="200" w:line="276" w:lineRule="auto"/>
      <w:ind w:left="720"/>
      <w:contextualSpacing/>
    </w:pPr>
    <w:rPr>
      <w:rFonts w:asciiTheme="minorHAnsi" w:eastAsiaTheme="minorEastAsia" w:hAnsiTheme="minorHAnsi" w:cstheme="minorBidi"/>
      <w:kern w:val="0"/>
      <w:sz w:val="22"/>
      <w:szCs w:val="22"/>
      <w:lang w:eastAsia="en-US" w:bidi="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93AAD"/>
    <w:rPr>
      <w:rFonts w:eastAsiaTheme="minorEastAsia"/>
      <w:kern w:val="0"/>
      <w14:ligatures w14:val="none"/>
    </w:rPr>
  </w:style>
  <w:style w:type="character" w:customStyle="1" w:styleId="Pagrindinistekstas">
    <w:name w:val="Pagrindinis tekstas_"/>
    <w:basedOn w:val="Numatytasispastraiposriftas"/>
    <w:link w:val="Pagrindinistekstas2"/>
    <w:rsid w:val="00AC62DC"/>
    <w:rPr>
      <w:sz w:val="21"/>
      <w:szCs w:val="21"/>
      <w:shd w:val="clear" w:color="auto" w:fill="FFFFFF"/>
    </w:rPr>
  </w:style>
  <w:style w:type="paragraph" w:customStyle="1" w:styleId="Pagrindinistekstas2">
    <w:name w:val="Pagrindinis tekstas2"/>
    <w:basedOn w:val="prastasis"/>
    <w:link w:val="Pagrindinistekstas"/>
    <w:rsid w:val="00AC62DC"/>
    <w:pPr>
      <w:widowControl/>
      <w:shd w:val="clear" w:color="auto" w:fill="FFFFFF"/>
      <w:suppressAutoHyphens w:val="0"/>
      <w:spacing w:before="60" w:after="60" w:line="480" w:lineRule="exact"/>
      <w:ind w:hanging="240"/>
      <w:jc w:val="center"/>
    </w:pPr>
    <w:rPr>
      <w:rFonts w:asciiTheme="minorHAnsi" w:eastAsiaTheme="minorHAnsi" w:hAnsiTheme="minorHAnsi" w:cstheme="minorBidi"/>
      <w:sz w:val="21"/>
      <w:szCs w:val="21"/>
      <w:lang w:eastAsia="en-US" w:bidi="ar-SA"/>
      <w14:ligatures w14:val="standardContextual"/>
    </w:rPr>
  </w:style>
  <w:style w:type="character" w:customStyle="1" w:styleId="Lentelsuraas">
    <w:name w:val="Lentelės užrašas_"/>
    <w:basedOn w:val="Numatytasispastraiposriftas"/>
    <w:link w:val="Lentelsuraas0"/>
    <w:rsid w:val="00AC62DC"/>
    <w:rPr>
      <w:sz w:val="21"/>
      <w:szCs w:val="21"/>
      <w:shd w:val="clear" w:color="auto" w:fill="FFFFFF"/>
    </w:rPr>
  </w:style>
  <w:style w:type="paragraph" w:customStyle="1" w:styleId="Lentelsuraas0">
    <w:name w:val="Lentelės užrašas"/>
    <w:basedOn w:val="prastasis"/>
    <w:link w:val="Lentelsuraas"/>
    <w:rsid w:val="00AC62DC"/>
    <w:pPr>
      <w:widowControl/>
      <w:shd w:val="clear" w:color="auto" w:fill="FFFFFF"/>
      <w:suppressAutoHyphens w:val="0"/>
      <w:spacing w:line="0" w:lineRule="atLeast"/>
    </w:pPr>
    <w:rPr>
      <w:rFonts w:asciiTheme="minorHAnsi" w:eastAsiaTheme="minorHAnsi" w:hAnsiTheme="minorHAnsi" w:cstheme="minorBidi"/>
      <w:sz w:val="21"/>
      <w:szCs w:val="21"/>
      <w:lang w:eastAsia="en-US" w:bidi="ar-SA"/>
      <w14:ligatures w14:val="standardContextual"/>
    </w:rPr>
  </w:style>
  <w:style w:type="character" w:customStyle="1" w:styleId="Pagrindinistekstas8">
    <w:name w:val="Pagrindinis tekstas (8)"/>
    <w:basedOn w:val="Numatytasispastraiposriftas"/>
    <w:rsid w:val="00AC62DC"/>
    <w:rPr>
      <w:rFonts w:ascii="Arial" w:eastAsia="Arial" w:hAnsi="Arial" w:cs="Arial"/>
      <w:b w:val="0"/>
      <w:bCs w:val="0"/>
      <w:i w:val="0"/>
      <w:iCs w:val="0"/>
      <w:smallCaps w:val="0"/>
      <w:strike w:val="0"/>
      <w:spacing w:val="0"/>
      <w:sz w:val="19"/>
      <w:szCs w:val="19"/>
    </w:rPr>
  </w:style>
  <w:style w:type="character" w:customStyle="1" w:styleId="Antrat2Diagrama">
    <w:name w:val="Antraštė 2 Diagrama"/>
    <w:basedOn w:val="Numatytasispastraiposriftas"/>
    <w:link w:val="Antrat2"/>
    <w:rsid w:val="0013232E"/>
    <w:rPr>
      <w:rFonts w:ascii="Times New Roman" w:eastAsia="Times New Roman" w:hAnsi="Times New Roman" w:cs="Mangal"/>
      <w:kern w:val="1"/>
      <w:sz w:val="24"/>
      <w:szCs w:val="20"/>
      <w:lang w:eastAsia="zh-CN" w:bidi="hi-IN"/>
      <w14:ligatures w14:val="none"/>
    </w:rPr>
  </w:style>
  <w:style w:type="paragraph" w:styleId="Pagrindinistekstas0">
    <w:name w:val="Body Text"/>
    <w:basedOn w:val="prastasis"/>
    <w:link w:val="PagrindinistekstasDiagrama"/>
    <w:rsid w:val="00A90773"/>
    <w:pPr>
      <w:widowControl/>
      <w:jc w:val="right"/>
    </w:pPr>
    <w:rPr>
      <w:rFonts w:eastAsia="Times New Roman" w:cs="Times New Roman"/>
      <w:kern w:val="0"/>
      <w:szCs w:val="20"/>
      <w:lang w:eastAsia="ar-SA" w:bidi="ar-SA"/>
    </w:rPr>
  </w:style>
  <w:style w:type="character" w:customStyle="1" w:styleId="PagrindinistekstasDiagrama">
    <w:name w:val="Pagrindinis tekstas Diagrama"/>
    <w:basedOn w:val="Numatytasispastraiposriftas"/>
    <w:link w:val="Pagrindinistekstas0"/>
    <w:rsid w:val="00A90773"/>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375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3B818607C32444E96FD2BB2B7671DB6" ma:contentTypeVersion="3" ma:contentTypeDescription="Kurkite naują dokumentą." ma:contentTypeScope="" ma:versionID="1e231c3d9c4f35dd4dc091c05bdfa7c9">
  <xsd:schema xmlns:xsd="http://www.w3.org/2001/XMLSchema" xmlns:xs="http://www.w3.org/2001/XMLSchema" xmlns:p="http://schemas.microsoft.com/office/2006/metadata/properties" xmlns:ns3="b5ce1660-d629-4f2f-867c-5d97543fd6ac" targetNamespace="http://schemas.microsoft.com/office/2006/metadata/properties" ma:root="true" ma:fieldsID="64083340d38381d01c399a8b9c661938" ns3:_="">
    <xsd:import namespace="b5ce1660-d629-4f2f-867c-5d97543fd6ac"/>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e1660-d629-4f2f-867c-5d97543f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3C25F9-3DEB-4B87-A25A-34E5187BD1D9}">
  <ds:schemaRefs>
    <ds:schemaRef ds:uri="http://schemas.microsoft.com/sharepoint/v3/contenttype/forms"/>
  </ds:schemaRefs>
</ds:datastoreItem>
</file>

<file path=customXml/itemProps2.xml><?xml version="1.0" encoding="utf-8"?>
<ds:datastoreItem xmlns:ds="http://schemas.openxmlformats.org/officeDocument/2006/customXml" ds:itemID="{ABFE2820-A21F-411F-8FE9-B655962CB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e1660-d629-4f2f-867c-5d97543fd6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3E3D5-CCB7-4867-9879-C21D0C270C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Pages>
  <Words>12941</Words>
  <Characters>7377</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Jašauskas</dc:creator>
  <cp:keywords/>
  <dc:description/>
  <cp:lastModifiedBy>Daina  Pranckevičienė</cp:lastModifiedBy>
  <cp:revision>84</cp:revision>
  <dcterms:created xsi:type="dcterms:W3CDTF">2024-10-02T13:16:00Z</dcterms:created>
  <dcterms:modified xsi:type="dcterms:W3CDTF">2024-12-03T07:34:00Z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0x01010083B818607C32444E96FD2BB2B7671DB6</vt:lpwstr>
  </property>
</Properties>
</file>